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926" w:type="dxa"/>
        <w:tblInd w:w="-743" w:type="dxa"/>
        <w:tblLook w:val="04A0" w:firstRow="1" w:lastRow="0" w:firstColumn="1" w:lastColumn="0" w:noHBand="0" w:noVBand="1"/>
      </w:tblPr>
      <w:tblGrid>
        <w:gridCol w:w="2552"/>
        <w:gridCol w:w="1281"/>
        <w:gridCol w:w="1848"/>
        <w:gridCol w:w="1849"/>
        <w:gridCol w:w="3381"/>
        <w:gridCol w:w="15"/>
      </w:tblGrid>
      <w:tr w:rsidR="00E001DF" w:rsidTr="00950272">
        <w:tc>
          <w:tcPr>
            <w:tcW w:w="10926" w:type="dxa"/>
            <w:gridSpan w:val="6"/>
          </w:tcPr>
          <w:p w:rsidR="00E001DF" w:rsidRPr="00950272" w:rsidRDefault="00E001DF" w:rsidP="00E001DF">
            <w:pPr>
              <w:jc w:val="center"/>
              <w:rPr>
                <w:b/>
              </w:rPr>
            </w:pPr>
            <w:r w:rsidRPr="00950272">
              <w:rPr>
                <w:b/>
              </w:rPr>
              <w:t>COSTALS FARMERS MEMBER PROVIDENT FUND</w:t>
            </w:r>
          </w:p>
          <w:p w:rsidR="00E001DF" w:rsidRDefault="00E001DF" w:rsidP="00E001DF">
            <w:pPr>
              <w:jc w:val="center"/>
            </w:pPr>
            <w:r>
              <w:t>Fund Registration No. 12/8/34746</w:t>
            </w:r>
          </w:p>
        </w:tc>
      </w:tr>
      <w:tr w:rsidR="00E001DF" w:rsidTr="00950272">
        <w:tc>
          <w:tcPr>
            <w:tcW w:w="10926" w:type="dxa"/>
            <w:gridSpan w:val="6"/>
          </w:tcPr>
          <w:p w:rsidR="00E001DF" w:rsidRPr="00950272" w:rsidRDefault="00E001DF" w:rsidP="00E001DF">
            <w:pPr>
              <w:jc w:val="center"/>
              <w:rPr>
                <w:b/>
              </w:rPr>
            </w:pPr>
            <w:r w:rsidRPr="00950272">
              <w:rPr>
                <w:b/>
              </w:rPr>
              <w:t>SUMMARY OF THE PARAMETRES</w:t>
            </w:r>
          </w:p>
          <w:p w:rsidR="00E001DF" w:rsidRPr="00950272" w:rsidRDefault="00E001DF" w:rsidP="0061199B">
            <w:pPr>
              <w:jc w:val="center"/>
              <w:rPr>
                <w:b/>
              </w:rPr>
            </w:pPr>
            <w:r w:rsidRPr="00950272">
              <w:rPr>
                <w:b/>
              </w:rPr>
              <w:t>(01</w:t>
            </w:r>
            <w:r w:rsidR="003E1018">
              <w:rPr>
                <w:b/>
              </w:rPr>
              <w:t xml:space="preserve"> </w:t>
            </w:r>
            <w:r w:rsidRPr="00950272">
              <w:rPr>
                <w:b/>
              </w:rPr>
              <w:t>January 201</w:t>
            </w:r>
            <w:r w:rsidR="0061199B">
              <w:rPr>
                <w:b/>
              </w:rPr>
              <w:t>9</w:t>
            </w:r>
            <w:r w:rsidRPr="00950272">
              <w:rPr>
                <w:b/>
              </w:rPr>
              <w:t xml:space="preserve">) </w:t>
            </w:r>
          </w:p>
        </w:tc>
      </w:tr>
      <w:tr w:rsidR="00E001DF" w:rsidTr="007B45D8">
        <w:trPr>
          <w:gridAfter w:val="1"/>
          <w:wAfter w:w="15" w:type="dxa"/>
        </w:trPr>
        <w:tc>
          <w:tcPr>
            <w:tcW w:w="2552" w:type="dxa"/>
          </w:tcPr>
          <w:p w:rsidR="00E001DF" w:rsidRPr="007C7696" w:rsidRDefault="00E001DF">
            <w:pPr>
              <w:rPr>
                <w:b/>
              </w:rPr>
            </w:pPr>
            <w:r w:rsidRPr="007C7696">
              <w:rPr>
                <w:b/>
              </w:rPr>
              <w:t>Fund Structure</w:t>
            </w:r>
          </w:p>
        </w:tc>
        <w:tc>
          <w:tcPr>
            <w:tcW w:w="8359" w:type="dxa"/>
            <w:gridSpan w:val="4"/>
          </w:tcPr>
          <w:p w:rsidR="00E001DF" w:rsidRPr="007B45D8" w:rsidRDefault="007B45D8">
            <w:pPr>
              <w:rPr>
                <w:i/>
              </w:rPr>
            </w:pPr>
            <w:r>
              <w:rPr>
                <w:i/>
              </w:rPr>
              <w:t>The F</w:t>
            </w:r>
            <w:r w:rsidR="00E001DF" w:rsidRPr="007B45D8">
              <w:rPr>
                <w:i/>
              </w:rPr>
              <w:t>und is a privately administered Defined Contribution Provident Fund and is registered with the Registrar of Pension Funds, and approved by the SARS.</w:t>
            </w:r>
          </w:p>
        </w:tc>
      </w:tr>
      <w:tr w:rsidR="00E001DF" w:rsidRPr="007B45D8" w:rsidTr="007B45D8">
        <w:trPr>
          <w:gridAfter w:val="1"/>
          <w:wAfter w:w="15" w:type="dxa"/>
        </w:trPr>
        <w:tc>
          <w:tcPr>
            <w:tcW w:w="2552" w:type="dxa"/>
          </w:tcPr>
          <w:p w:rsidR="00E001DF" w:rsidRPr="007C7696" w:rsidRDefault="00950272">
            <w:pPr>
              <w:rPr>
                <w:b/>
              </w:rPr>
            </w:pPr>
            <w:r w:rsidRPr="007C7696">
              <w:rPr>
                <w:b/>
              </w:rPr>
              <w:t>Eligibility Employer</w:t>
            </w:r>
          </w:p>
        </w:tc>
        <w:tc>
          <w:tcPr>
            <w:tcW w:w="8359" w:type="dxa"/>
            <w:gridSpan w:val="4"/>
          </w:tcPr>
          <w:p w:rsidR="00E001DF" w:rsidRPr="007B45D8" w:rsidRDefault="00950272">
            <w:pPr>
              <w:rPr>
                <w:i/>
              </w:rPr>
            </w:pPr>
            <w:r w:rsidRPr="007B45D8">
              <w:rPr>
                <w:i/>
              </w:rPr>
              <w:t>Approved Participating Members of the Coastal Farmers’ Co-operative Ltd.</w:t>
            </w:r>
          </w:p>
        </w:tc>
      </w:tr>
      <w:tr w:rsidR="00E001DF" w:rsidRPr="007B45D8" w:rsidTr="007B45D8">
        <w:trPr>
          <w:gridAfter w:val="1"/>
          <w:wAfter w:w="15" w:type="dxa"/>
        </w:trPr>
        <w:tc>
          <w:tcPr>
            <w:tcW w:w="2552" w:type="dxa"/>
          </w:tcPr>
          <w:p w:rsidR="00E001DF" w:rsidRPr="007C7696" w:rsidRDefault="00950272">
            <w:pPr>
              <w:rPr>
                <w:b/>
              </w:rPr>
            </w:pPr>
            <w:r w:rsidRPr="007C7696">
              <w:rPr>
                <w:b/>
              </w:rPr>
              <w:t>Eligibility Employee</w:t>
            </w:r>
          </w:p>
        </w:tc>
        <w:tc>
          <w:tcPr>
            <w:tcW w:w="8359" w:type="dxa"/>
            <w:gridSpan w:val="4"/>
          </w:tcPr>
          <w:p w:rsidR="00E001DF" w:rsidRPr="007B45D8" w:rsidRDefault="00115E77">
            <w:pPr>
              <w:rPr>
                <w:i/>
              </w:rPr>
            </w:pPr>
            <w:r w:rsidRPr="007B45D8">
              <w:rPr>
                <w:i/>
              </w:rPr>
              <w:t>All full time, waged permanent employees of the EMPLOYER who have attained the age of eighteen years but who have not attained the NORMAL RETIREMENT AGE, and who have completed two years’ service.</w:t>
            </w:r>
          </w:p>
        </w:tc>
      </w:tr>
      <w:tr w:rsidR="00E001DF" w:rsidRPr="007B45D8" w:rsidTr="007B45D8">
        <w:trPr>
          <w:gridAfter w:val="1"/>
          <w:wAfter w:w="15" w:type="dxa"/>
        </w:trPr>
        <w:tc>
          <w:tcPr>
            <w:tcW w:w="2552" w:type="dxa"/>
          </w:tcPr>
          <w:p w:rsidR="00E001DF" w:rsidRPr="007C7696" w:rsidRDefault="00950272">
            <w:pPr>
              <w:rPr>
                <w:b/>
              </w:rPr>
            </w:pPr>
            <w:r w:rsidRPr="007C7696">
              <w:rPr>
                <w:b/>
              </w:rPr>
              <w:t xml:space="preserve">Retirement Age </w:t>
            </w:r>
          </w:p>
        </w:tc>
        <w:tc>
          <w:tcPr>
            <w:tcW w:w="8359" w:type="dxa"/>
            <w:gridSpan w:val="4"/>
          </w:tcPr>
          <w:p w:rsidR="00E001DF" w:rsidRPr="007B45D8" w:rsidRDefault="00950272">
            <w:pPr>
              <w:rPr>
                <w:i/>
              </w:rPr>
            </w:pPr>
            <w:r w:rsidRPr="007B45D8">
              <w:rPr>
                <w:i/>
              </w:rPr>
              <w:t>65 Years. (Early and Late Retirement options available.</w:t>
            </w:r>
          </w:p>
        </w:tc>
      </w:tr>
      <w:tr w:rsidR="00E001DF" w:rsidRPr="007B45D8" w:rsidTr="007B45D8">
        <w:trPr>
          <w:gridAfter w:val="1"/>
          <w:wAfter w:w="15" w:type="dxa"/>
        </w:trPr>
        <w:tc>
          <w:tcPr>
            <w:tcW w:w="2552" w:type="dxa"/>
          </w:tcPr>
          <w:p w:rsidR="00E001DF" w:rsidRPr="007C7696" w:rsidRDefault="00950272">
            <w:pPr>
              <w:rPr>
                <w:b/>
              </w:rPr>
            </w:pPr>
            <w:r w:rsidRPr="007C7696">
              <w:rPr>
                <w:b/>
              </w:rPr>
              <w:t xml:space="preserve">Member Fund Credit </w:t>
            </w:r>
          </w:p>
        </w:tc>
        <w:tc>
          <w:tcPr>
            <w:tcW w:w="8359" w:type="dxa"/>
            <w:gridSpan w:val="4"/>
          </w:tcPr>
          <w:p w:rsidR="00E001DF" w:rsidRPr="007B45D8" w:rsidRDefault="00950272">
            <w:pPr>
              <w:rPr>
                <w:i/>
              </w:rPr>
            </w:pPr>
            <w:r w:rsidRPr="007B45D8">
              <w:rPr>
                <w:i/>
              </w:rPr>
              <w:t xml:space="preserve">A member’s fund credit is </w:t>
            </w:r>
            <w:proofErr w:type="gramStart"/>
            <w:r w:rsidRPr="007B45D8">
              <w:rPr>
                <w:i/>
              </w:rPr>
              <w:t>all the</w:t>
            </w:r>
            <w:proofErr w:type="gramEnd"/>
            <w:r w:rsidRPr="007B45D8">
              <w:rPr>
                <w:i/>
              </w:rPr>
              <w:t xml:space="preserve"> Member’s and the Employer Contributions received, less the Risk Benefit Premiums and the Fund Operating Costs, plus the investment growth attributable to the nett total contributions invested. </w:t>
            </w:r>
          </w:p>
        </w:tc>
      </w:tr>
      <w:tr w:rsidR="00E001DF" w:rsidRPr="007B45D8" w:rsidTr="007B45D8">
        <w:trPr>
          <w:gridAfter w:val="1"/>
          <w:wAfter w:w="15" w:type="dxa"/>
        </w:trPr>
        <w:tc>
          <w:tcPr>
            <w:tcW w:w="2552" w:type="dxa"/>
          </w:tcPr>
          <w:p w:rsidR="00E001DF" w:rsidRPr="007C7696" w:rsidRDefault="00950272">
            <w:pPr>
              <w:rPr>
                <w:b/>
              </w:rPr>
            </w:pPr>
            <w:r w:rsidRPr="007C7696">
              <w:rPr>
                <w:b/>
              </w:rPr>
              <w:t>Retirement benefit</w:t>
            </w:r>
          </w:p>
        </w:tc>
        <w:tc>
          <w:tcPr>
            <w:tcW w:w="8359" w:type="dxa"/>
            <w:gridSpan w:val="4"/>
          </w:tcPr>
          <w:p w:rsidR="00E001DF" w:rsidRPr="007B45D8" w:rsidRDefault="00950272">
            <w:pPr>
              <w:rPr>
                <w:i/>
              </w:rPr>
            </w:pPr>
            <w:r w:rsidRPr="007B45D8">
              <w:rPr>
                <w:i/>
              </w:rPr>
              <w:t>Members Fund Credit at Retirement date.</w:t>
            </w:r>
          </w:p>
        </w:tc>
      </w:tr>
      <w:tr w:rsidR="00BF043E" w:rsidRPr="007B45D8" w:rsidTr="007B45D8">
        <w:trPr>
          <w:gridAfter w:val="1"/>
          <w:wAfter w:w="15" w:type="dxa"/>
        </w:trPr>
        <w:tc>
          <w:tcPr>
            <w:tcW w:w="2552" w:type="dxa"/>
            <w:vMerge w:val="restart"/>
          </w:tcPr>
          <w:p w:rsidR="00BF043E" w:rsidRPr="007C7696" w:rsidRDefault="00BF043E">
            <w:pPr>
              <w:rPr>
                <w:b/>
              </w:rPr>
            </w:pPr>
            <w:r w:rsidRPr="007C7696">
              <w:rPr>
                <w:b/>
              </w:rPr>
              <w:t xml:space="preserve">Investments </w:t>
            </w:r>
          </w:p>
        </w:tc>
        <w:tc>
          <w:tcPr>
            <w:tcW w:w="8359" w:type="dxa"/>
            <w:gridSpan w:val="4"/>
          </w:tcPr>
          <w:p w:rsidR="00BF043E" w:rsidRPr="007B45D8" w:rsidRDefault="00BF043E" w:rsidP="00AD2276">
            <w:pPr>
              <w:rPr>
                <w:i/>
              </w:rPr>
            </w:pPr>
            <w:r w:rsidRPr="007B45D8">
              <w:rPr>
                <w:b/>
                <w:i/>
              </w:rPr>
              <w:t>Sanlam Monthly Bonus Fund</w:t>
            </w:r>
            <w:r w:rsidRPr="007B45D8">
              <w:rPr>
                <w:i/>
              </w:rPr>
              <w:t xml:space="preserve"> (Capital Protection) – </w:t>
            </w:r>
            <w:r w:rsidR="00AD2276">
              <w:rPr>
                <w:i/>
              </w:rPr>
              <w:t>65</w:t>
            </w:r>
            <w:r w:rsidRPr="007B45D8">
              <w:rPr>
                <w:i/>
              </w:rPr>
              <w:t xml:space="preserve"> of the Fund’s Assets, and </w:t>
            </w:r>
          </w:p>
        </w:tc>
      </w:tr>
      <w:tr w:rsidR="00BF043E" w:rsidRPr="007B45D8" w:rsidTr="007B45D8">
        <w:trPr>
          <w:gridAfter w:val="1"/>
          <w:wAfter w:w="15" w:type="dxa"/>
        </w:trPr>
        <w:tc>
          <w:tcPr>
            <w:tcW w:w="2552" w:type="dxa"/>
            <w:vMerge/>
          </w:tcPr>
          <w:p w:rsidR="00BF043E" w:rsidRPr="007C7696" w:rsidRDefault="00BF043E">
            <w:pPr>
              <w:rPr>
                <w:b/>
              </w:rPr>
            </w:pPr>
          </w:p>
        </w:tc>
        <w:tc>
          <w:tcPr>
            <w:tcW w:w="8359" w:type="dxa"/>
            <w:gridSpan w:val="4"/>
          </w:tcPr>
          <w:p w:rsidR="00BF043E" w:rsidRPr="007B45D8" w:rsidRDefault="00AD2276">
            <w:pPr>
              <w:rPr>
                <w:i/>
              </w:rPr>
            </w:pPr>
            <w:proofErr w:type="spellStart"/>
            <w:r>
              <w:rPr>
                <w:b/>
                <w:i/>
              </w:rPr>
              <w:t>Sygnia</w:t>
            </w:r>
            <w:proofErr w:type="spellEnd"/>
            <w:r>
              <w:rPr>
                <w:b/>
                <w:i/>
              </w:rPr>
              <w:t xml:space="preserve"> Skeleton 40 Portfolio</w:t>
            </w:r>
            <w:r w:rsidR="00BF043E" w:rsidRPr="007B45D8">
              <w:rPr>
                <w:i/>
              </w:rPr>
              <w:t xml:space="preserve"> (Capital Risk) – 35% of the Fund’s Assets.</w:t>
            </w:r>
          </w:p>
        </w:tc>
      </w:tr>
      <w:tr w:rsidR="00BF043E" w:rsidRPr="007B45D8" w:rsidTr="007B45D8">
        <w:trPr>
          <w:gridAfter w:val="1"/>
          <w:wAfter w:w="15" w:type="dxa"/>
        </w:trPr>
        <w:tc>
          <w:tcPr>
            <w:tcW w:w="2552" w:type="dxa"/>
            <w:vMerge/>
          </w:tcPr>
          <w:p w:rsidR="00BF043E" w:rsidRPr="007C7696" w:rsidRDefault="00BF043E">
            <w:pPr>
              <w:rPr>
                <w:b/>
              </w:rPr>
            </w:pPr>
          </w:p>
        </w:tc>
        <w:tc>
          <w:tcPr>
            <w:tcW w:w="8359" w:type="dxa"/>
            <w:gridSpan w:val="4"/>
          </w:tcPr>
          <w:p w:rsidR="00BF043E" w:rsidRPr="007B45D8" w:rsidRDefault="00BF043E">
            <w:pPr>
              <w:rPr>
                <w:i/>
              </w:rPr>
            </w:pPr>
            <w:r w:rsidRPr="007B45D8">
              <w:rPr>
                <w:i/>
              </w:rPr>
              <w:t xml:space="preserve">Maximum deviation tolerance of 5% between the “Capital Protected” and “Capital Risk” </w:t>
            </w:r>
          </w:p>
        </w:tc>
      </w:tr>
      <w:tr w:rsidR="00BF043E" w:rsidRPr="007B45D8" w:rsidTr="007B45D8">
        <w:trPr>
          <w:gridAfter w:val="1"/>
          <w:wAfter w:w="15" w:type="dxa"/>
        </w:trPr>
        <w:tc>
          <w:tcPr>
            <w:tcW w:w="2552" w:type="dxa"/>
            <w:vMerge/>
          </w:tcPr>
          <w:p w:rsidR="00BF043E" w:rsidRPr="007C7696" w:rsidRDefault="00BF043E">
            <w:pPr>
              <w:rPr>
                <w:b/>
              </w:rPr>
            </w:pPr>
          </w:p>
        </w:tc>
        <w:tc>
          <w:tcPr>
            <w:tcW w:w="8359" w:type="dxa"/>
            <w:gridSpan w:val="4"/>
          </w:tcPr>
          <w:p w:rsidR="00BF043E" w:rsidRPr="007B45D8" w:rsidRDefault="00BF043E">
            <w:pPr>
              <w:rPr>
                <w:i/>
              </w:rPr>
            </w:pPr>
            <w:r w:rsidRPr="007B45D8">
              <w:rPr>
                <w:i/>
              </w:rPr>
              <w:t xml:space="preserve">An Investment return benchmark is set at CPI +3% </w:t>
            </w:r>
            <w:proofErr w:type="spellStart"/>
            <w:r w:rsidRPr="007B45D8">
              <w:rPr>
                <w:i/>
              </w:rPr>
              <w:t>p.a</w:t>
            </w:r>
            <w:proofErr w:type="spellEnd"/>
            <w:r w:rsidRPr="007B45D8">
              <w:rPr>
                <w:i/>
              </w:rPr>
              <w:t xml:space="preserve"> over a </w:t>
            </w:r>
            <w:proofErr w:type="gramStart"/>
            <w:r w:rsidRPr="007B45D8">
              <w:rPr>
                <w:i/>
              </w:rPr>
              <w:t>6</w:t>
            </w:r>
            <w:r w:rsidR="00115E77" w:rsidRPr="007B45D8">
              <w:rPr>
                <w:i/>
              </w:rPr>
              <w:t>0 month</w:t>
            </w:r>
            <w:proofErr w:type="gramEnd"/>
            <w:r w:rsidRPr="007B45D8">
              <w:rPr>
                <w:i/>
              </w:rPr>
              <w:t xml:space="preserve"> rolling average basis. Approved Asset Manager(s) determined by the Board of Trustees in terms of their Investment Policy Strategy and Mandate.</w:t>
            </w:r>
          </w:p>
        </w:tc>
      </w:tr>
      <w:tr w:rsidR="00E001DF" w:rsidRPr="007B45D8" w:rsidTr="007B45D8">
        <w:trPr>
          <w:gridAfter w:val="1"/>
          <w:wAfter w:w="15" w:type="dxa"/>
        </w:trPr>
        <w:tc>
          <w:tcPr>
            <w:tcW w:w="2552" w:type="dxa"/>
          </w:tcPr>
          <w:p w:rsidR="007C7696" w:rsidRDefault="00BF043E">
            <w:pPr>
              <w:rPr>
                <w:b/>
              </w:rPr>
            </w:pPr>
            <w:r w:rsidRPr="007C7696">
              <w:rPr>
                <w:b/>
              </w:rPr>
              <w:t>Investment</w:t>
            </w:r>
          </w:p>
          <w:p w:rsidR="00E001DF" w:rsidRPr="007B45D8" w:rsidRDefault="00BF043E">
            <w:pPr>
              <w:rPr>
                <w:i/>
              </w:rPr>
            </w:pPr>
            <w:r w:rsidRPr="007B45D8">
              <w:rPr>
                <w:i/>
              </w:rPr>
              <w:t xml:space="preserve">( Cash Flow ) </w:t>
            </w:r>
          </w:p>
        </w:tc>
        <w:tc>
          <w:tcPr>
            <w:tcW w:w="8359" w:type="dxa"/>
            <w:gridSpan w:val="4"/>
          </w:tcPr>
          <w:p w:rsidR="00E001DF" w:rsidRPr="007B45D8" w:rsidRDefault="00BF043E">
            <w:pPr>
              <w:rPr>
                <w:i/>
              </w:rPr>
            </w:pPr>
            <w:r w:rsidRPr="007B45D8">
              <w:rPr>
                <w:i/>
              </w:rPr>
              <w:t xml:space="preserve">Capital Protection – 65%, and Capital Risk - 35%. </w:t>
            </w:r>
          </w:p>
        </w:tc>
      </w:tr>
      <w:tr w:rsidR="00E001DF" w:rsidRPr="007B45D8" w:rsidTr="007B45D8">
        <w:trPr>
          <w:gridAfter w:val="1"/>
          <w:wAfter w:w="15" w:type="dxa"/>
        </w:trPr>
        <w:tc>
          <w:tcPr>
            <w:tcW w:w="2552" w:type="dxa"/>
          </w:tcPr>
          <w:p w:rsidR="00E001DF" w:rsidRPr="007C7696" w:rsidRDefault="00BF043E">
            <w:pPr>
              <w:rPr>
                <w:b/>
              </w:rPr>
            </w:pPr>
            <w:r w:rsidRPr="007C7696">
              <w:rPr>
                <w:b/>
              </w:rPr>
              <w:t xml:space="preserve">Disinvestments </w:t>
            </w:r>
            <w:r w:rsidRPr="007B45D8">
              <w:rPr>
                <w:i/>
              </w:rPr>
              <w:t>(Payments)</w:t>
            </w:r>
          </w:p>
        </w:tc>
        <w:tc>
          <w:tcPr>
            <w:tcW w:w="8359" w:type="dxa"/>
            <w:gridSpan w:val="4"/>
          </w:tcPr>
          <w:p w:rsidR="00E001DF" w:rsidRPr="007B45D8" w:rsidRDefault="00BF043E">
            <w:pPr>
              <w:rPr>
                <w:i/>
              </w:rPr>
            </w:pPr>
            <w:r w:rsidRPr="007B45D8">
              <w:rPr>
                <w:i/>
              </w:rPr>
              <w:t xml:space="preserve">As per Individual Unit Holding in Member’s Fund </w:t>
            </w:r>
            <w:proofErr w:type="gramStart"/>
            <w:r w:rsidRPr="007B45D8">
              <w:rPr>
                <w:i/>
              </w:rPr>
              <w:t>Credit</w:t>
            </w:r>
            <w:proofErr w:type="gramEnd"/>
            <w:r w:rsidRPr="007B45D8">
              <w:rPr>
                <w:i/>
              </w:rPr>
              <w:t xml:space="preserve"> account.</w:t>
            </w:r>
          </w:p>
        </w:tc>
      </w:tr>
      <w:tr w:rsidR="00E001DF" w:rsidRPr="007B45D8" w:rsidTr="007B45D8">
        <w:trPr>
          <w:gridAfter w:val="1"/>
          <w:wAfter w:w="15" w:type="dxa"/>
        </w:trPr>
        <w:tc>
          <w:tcPr>
            <w:tcW w:w="2552" w:type="dxa"/>
          </w:tcPr>
          <w:p w:rsidR="00E001DF" w:rsidRPr="007C7696" w:rsidRDefault="00BF043E">
            <w:pPr>
              <w:rPr>
                <w:b/>
              </w:rPr>
            </w:pPr>
            <w:r w:rsidRPr="007C7696">
              <w:rPr>
                <w:b/>
              </w:rPr>
              <w:t>Death Benefit</w:t>
            </w:r>
          </w:p>
        </w:tc>
        <w:tc>
          <w:tcPr>
            <w:tcW w:w="8359" w:type="dxa"/>
            <w:gridSpan w:val="4"/>
          </w:tcPr>
          <w:p w:rsidR="00E001DF" w:rsidRPr="007B45D8" w:rsidRDefault="00BF043E">
            <w:pPr>
              <w:rPr>
                <w:i/>
              </w:rPr>
            </w:pPr>
            <w:r w:rsidRPr="007B45D8">
              <w:rPr>
                <w:i/>
              </w:rPr>
              <w:t xml:space="preserve">The Member’s Fund Credit at the date of death, plus </w:t>
            </w:r>
            <w:r w:rsidRPr="0061199B">
              <w:rPr>
                <w:b/>
                <w:i/>
              </w:rPr>
              <w:t>one times the Member’s Annual</w:t>
            </w:r>
            <w:r w:rsidRPr="007B45D8">
              <w:rPr>
                <w:i/>
              </w:rPr>
              <w:t xml:space="preserve"> Pensionable Salary. </w:t>
            </w:r>
          </w:p>
        </w:tc>
      </w:tr>
      <w:tr w:rsidR="00E001DF" w:rsidRPr="007B45D8" w:rsidTr="007B45D8">
        <w:trPr>
          <w:gridAfter w:val="1"/>
          <w:wAfter w:w="15" w:type="dxa"/>
        </w:trPr>
        <w:tc>
          <w:tcPr>
            <w:tcW w:w="2552" w:type="dxa"/>
          </w:tcPr>
          <w:p w:rsidR="00E001DF" w:rsidRPr="007C7696" w:rsidRDefault="00BF043E">
            <w:pPr>
              <w:rPr>
                <w:b/>
              </w:rPr>
            </w:pPr>
            <w:r w:rsidRPr="007C7696">
              <w:rPr>
                <w:b/>
              </w:rPr>
              <w:t xml:space="preserve">Disability Benefit </w:t>
            </w:r>
          </w:p>
        </w:tc>
        <w:tc>
          <w:tcPr>
            <w:tcW w:w="8359" w:type="dxa"/>
            <w:gridSpan w:val="4"/>
          </w:tcPr>
          <w:p w:rsidR="00E001DF" w:rsidRPr="007B45D8" w:rsidRDefault="00BF043E">
            <w:pPr>
              <w:rPr>
                <w:i/>
              </w:rPr>
            </w:pPr>
            <w:r w:rsidRPr="007B45D8">
              <w:rPr>
                <w:i/>
              </w:rPr>
              <w:t xml:space="preserve">The </w:t>
            </w:r>
            <w:proofErr w:type="gramStart"/>
            <w:r w:rsidRPr="007B45D8">
              <w:rPr>
                <w:i/>
              </w:rPr>
              <w:t>Member’s</w:t>
            </w:r>
            <w:proofErr w:type="gramEnd"/>
            <w:r w:rsidRPr="007B45D8">
              <w:rPr>
                <w:i/>
              </w:rPr>
              <w:t xml:space="preserve"> Fund Credit six months after becoming permanently disabled, </w:t>
            </w:r>
            <w:r w:rsidRPr="0061199B">
              <w:rPr>
                <w:b/>
                <w:i/>
              </w:rPr>
              <w:t>plus one times</w:t>
            </w:r>
            <w:r w:rsidRPr="007B45D8">
              <w:rPr>
                <w:i/>
              </w:rPr>
              <w:t xml:space="preserve"> the Member</w:t>
            </w:r>
            <w:r w:rsidR="007C7696" w:rsidRPr="007B45D8">
              <w:rPr>
                <w:i/>
              </w:rPr>
              <w:t>’</w:t>
            </w:r>
            <w:r w:rsidRPr="007B45D8">
              <w:rPr>
                <w:i/>
              </w:rPr>
              <w:t>s Annual Pensionable Salary. Payment of the insured portion of this benefit is subject to the acceptance and admission of a claim by the Risk Benefit Underwriter. If disability occurs after a member has reached age 60 years, the insured portion of the disability ben</w:t>
            </w:r>
            <w:r w:rsidR="007C7696" w:rsidRPr="007B45D8">
              <w:rPr>
                <w:i/>
              </w:rPr>
              <w:t>efit, i.e. the one times Annual Pensionable Salary, is reduced by 20% for each year that the member is over the age of 60 years.</w:t>
            </w:r>
          </w:p>
        </w:tc>
      </w:tr>
      <w:tr w:rsidR="007C7696" w:rsidRPr="007B45D8" w:rsidTr="007B45D8">
        <w:trPr>
          <w:gridAfter w:val="1"/>
          <w:wAfter w:w="15" w:type="dxa"/>
        </w:trPr>
        <w:tc>
          <w:tcPr>
            <w:tcW w:w="2552" w:type="dxa"/>
            <w:vMerge w:val="restart"/>
          </w:tcPr>
          <w:p w:rsidR="007C7696" w:rsidRPr="007C7696" w:rsidRDefault="007C7696">
            <w:pPr>
              <w:rPr>
                <w:b/>
              </w:rPr>
            </w:pPr>
            <w:r w:rsidRPr="007C7696">
              <w:rPr>
                <w:b/>
              </w:rPr>
              <w:t xml:space="preserve">Funeral Benefit </w:t>
            </w:r>
          </w:p>
          <w:p w:rsidR="007C7696" w:rsidRPr="007C7696" w:rsidRDefault="007C7696">
            <w:r w:rsidRPr="007B45D8">
              <w:rPr>
                <w:i/>
              </w:rPr>
              <w:t>Lump Sum Benefit</w:t>
            </w:r>
            <w:r w:rsidRPr="007C7696">
              <w:t xml:space="preserve"> :</w:t>
            </w:r>
          </w:p>
        </w:tc>
        <w:tc>
          <w:tcPr>
            <w:tcW w:w="1281" w:type="dxa"/>
          </w:tcPr>
          <w:p w:rsidR="007C7696" w:rsidRPr="007B45D8" w:rsidRDefault="007C7696">
            <w:pPr>
              <w:rPr>
                <w:b/>
                <w:i/>
              </w:rPr>
            </w:pPr>
            <w:r w:rsidRPr="007B45D8">
              <w:rPr>
                <w:b/>
                <w:i/>
              </w:rPr>
              <w:t>Category A:</w:t>
            </w:r>
          </w:p>
        </w:tc>
        <w:tc>
          <w:tcPr>
            <w:tcW w:w="1848" w:type="dxa"/>
          </w:tcPr>
          <w:p w:rsidR="007C7696" w:rsidRPr="007B45D8" w:rsidRDefault="007C7696">
            <w:pPr>
              <w:rPr>
                <w:b/>
                <w:i/>
              </w:rPr>
            </w:pPr>
            <w:r w:rsidRPr="007B45D8">
              <w:rPr>
                <w:b/>
                <w:i/>
              </w:rPr>
              <w:t>Category B:</w:t>
            </w:r>
          </w:p>
        </w:tc>
        <w:tc>
          <w:tcPr>
            <w:tcW w:w="1849" w:type="dxa"/>
          </w:tcPr>
          <w:p w:rsidR="007C7696" w:rsidRPr="007B45D8" w:rsidRDefault="007C7696">
            <w:pPr>
              <w:rPr>
                <w:b/>
                <w:i/>
              </w:rPr>
            </w:pPr>
            <w:r w:rsidRPr="007B45D8">
              <w:rPr>
                <w:b/>
                <w:i/>
              </w:rPr>
              <w:t xml:space="preserve">Category C: </w:t>
            </w:r>
          </w:p>
        </w:tc>
        <w:tc>
          <w:tcPr>
            <w:tcW w:w="3381" w:type="dxa"/>
          </w:tcPr>
          <w:p w:rsidR="007C7696" w:rsidRPr="007B45D8" w:rsidRDefault="007C7696">
            <w:pPr>
              <w:rPr>
                <w:b/>
                <w:i/>
              </w:rPr>
            </w:pPr>
            <w:r w:rsidRPr="007B45D8">
              <w:rPr>
                <w:b/>
                <w:i/>
              </w:rPr>
              <w:t xml:space="preserve">Category D: </w:t>
            </w:r>
          </w:p>
        </w:tc>
      </w:tr>
      <w:tr w:rsidR="007C7696" w:rsidRPr="007B45D8" w:rsidTr="007B45D8">
        <w:trPr>
          <w:gridAfter w:val="1"/>
          <w:wAfter w:w="15" w:type="dxa"/>
        </w:trPr>
        <w:tc>
          <w:tcPr>
            <w:tcW w:w="2552" w:type="dxa"/>
            <w:vMerge/>
          </w:tcPr>
          <w:p w:rsidR="007C7696" w:rsidRPr="007C7696" w:rsidRDefault="007C7696">
            <w:pPr>
              <w:rPr>
                <w:b/>
              </w:rPr>
            </w:pPr>
          </w:p>
        </w:tc>
        <w:tc>
          <w:tcPr>
            <w:tcW w:w="8359" w:type="dxa"/>
            <w:gridSpan w:val="4"/>
          </w:tcPr>
          <w:p w:rsidR="007B45D8" w:rsidRPr="00AD2276" w:rsidRDefault="007C7696" w:rsidP="007B45D8">
            <w:pPr>
              <w:jc w:val="center"/>
              <w:rPr>
                <w:b/>
                <w:i/>
                <w:color w:val="FF0000"/>
              </w:rPr>
            </w:pPr>
            <w:r w:rsidRPr="00AD2276">
              <w:rPr>
                <w:b/>
                <w:i/>
                <w:color w:val="FF0000"/>
              </w:rPr>
              <w:t>The Funeral Benefit is not a compulsory parameter for membership</w:t>
            </w:r>
          </w:p>
          <w:p w:rsidR="007C7696" w:rsidRPr="007B45D8" w:rsidRDefault="007C7696" w:rsidP="007B45D8">
            <w:pPr>
              <w:jc w:val="center"/>
              <w:rPr>
                <w:b/>
                <w:i/>
              </w:rPr>
            </w:pPr>
            <w:r w:rsidRPr="00AD2276">
              <w:rPr>
                <w:b/>
                <w:i/>
                <w:color w:val="FF0000"/>
              </w:rPr>
              <w:t xml:space="preserve"> </w:t>
            </w:r>
            <w:proofErr w:type="gramStart"/>
            <w:r w:rsidRPr="00AD2276">
              <w:rPr>
                <w:b/>
                <w:i/>
                <w:color w:val="FF0000"/>
              </w:rPr>
              <w:t>but</w:t>
            </w:r>
            <w:proofErr w:type="gramEnd"/>
            <w:r w:rsidRPr="00AD2276">
              <w:rPr>
                <w:b/>
                <w:i/>
                <w:color w:val="FF0000"/>
              </w:rPr>
              <w:t xml:space="preserve"> if selected then only One Category per Participating Employer is permitted</w:t>
            </w:r>
            <w:r w:rsidRPr="007B45D8">
              <w:rPr>
                <w:b/>
                <w:i/>
              </w:rPr>
              <w:t>.</w:t>
            </w:r>
          </w:p>
        </w:tc>
      </w:tr>
      <w:tr w:rsidR="00E001DF" w:rsidRPr="007B45D8" w:rsidTr="007B45D8">
        <w:trPr>
          <w:gridAfter w:val="1"/>
          <w:wAfter w:w="15" w:type="dxa"/>
        </w:trPr>
        <w:tc>
          <w:tcPr>
            <w:tcW w:w="2552" w:type="dxa"/>
          </w:tcPr>
          <w:p w:rsidR="00E001DF" w:rsidRPr="0061199B" w:rsidRDefault="007C7696">
            <w:pPr>
              <w:rPr>
                <w:b/>
                <w:i/>
                <w:color w:val="F79646" w:themeColor="accent6"/>
              </w:rPr>
            </w:pPr>
            <w:r w:rsidRPr="0061199B">
              <w:rPr>
                <w:b/>
                <w:i/>
                <w:color w:val="F79646" w:themeColor="accent6"/>
              </w:rPr>
              <w:t>Member &amp; Spouse</w:t>
            </w:r>
          </w:p>
        </w:tc>
        <w:tc>
          <w:tcPr>
            <w:tcW w:w="1281" w:type="dxa"/>
          </w:tcPr>
          <w:p w:rsidR="00E001DF" w:rsidRPr="0061199B" w:rsidRDefault="007C7696">
            <w:pPr>
              <w:rPr>
                <w:b/>
                <w:i/>
                <w:color w:val="F79646" w:themeColor="accent6"/>
              </w:rPr>
            </w:pPr>
            <w:r w:rsidRPr="0061199B">
              <w:rPr>
                <w:b/>
                <w:i/>
                <w:color w:val="F79646" w:themeColor="accent6"/>
              </w:rPr>
              <w:t>R10 000.00</w:t>
            </w:r>
          </w:p>
        </w:tc>
        <w:tc>
          <w:tcPr>
            <w:tcW w:w="1848" w:type="dxa"/>
          </w:tcPr>
          <w:p w:rsidR="00E001DF" w:rsidRPr="0061199B" w:rsidRDefault="007C7696">
            <w:pPr>
              <w:rPr>
                <w:b/>
                <w:i/>
                <w:color w:val="F79646" w:themeColor="accent6"/>
              </w:rPr>
            </w:pPr>
            <w:r w:rsidRPr="0061199B">
              <w:rPr>
                <w:b/>
                <w:i/>
                <w:color w:val="F79646" w:themeColor="accent6"/>
              </w:rPr>
              <w:t>R7 500.00</w:t>
            </w:r>
          </w:p>
        </w:tc>
        <w:tc>
          <w:tcPr>
            <w:tcW w:w="1849" w:type="dxa"/>
          </w:tcPr>
          <w:p w:rsidR="00E001DF" w:rsidRPr="0061199B" w:rsidRDefault="007C7696">
            <w:pPr>
              <w:rPr>
                <w:b/>
                <w:i/>
                <w:color w:val="F79646" w:themeColor="accent6"/>
              </w:rPr>
            </w:pPr>
            <w:r w:rsidRPr="0061199B">
              <w:rPr>
                <w:b/>
                <w:i/>
                <w:color w:val="F79646" w:themeColor="accent6"/>
              </w:rPr>
              <w:t>R5 000.00</w:t>
            </w:r>
          </w:p>
        </w:tc>
        <w:tc>
          <w:tcPr>
            <w:tcW w:w="3381" w:type="dxa"/>
          </w:tcPr>
          <w:p w:rsidR="00E001DF" w:rsidRPr="0061199B" w:rsidRDefault="007C7696">
            <w:pPr>
              <w:rPr>
                <w:b/>
                <w:i/>
                <w:color w:val="F79646" w:themeColor="accent6"/>
              </w:rPr>
            </w:pPr>
            <w:r w:rsidRPr="0061199B">
              <w:rPr>
                <w:b/>
                <w:i/>
                <w:color w:val="F79646" w:themeColor="accent6"/>
              </w:rPr>
              <w:t>No Benefit</w:t>
            </w:r>
          </w:p>
        </w:tc>
      </w:tr>
      <w:tr w:rsidR="00E001DF" w:rsidRPr="007B45D8" w:rsidTr="007B45D8">
        <w:trPr>
          <w:gridAfter w:val="1"/>
          <w:wAfter w:w="15" w:type="dxa"/>
        </w:trPr>
        <w:tc>
          <w:tcPr>
            <w:tcW w:w="2552" w:type="dxa"/>
          </w:tcPr>
          <w:p w:rsidR="00E001DF" w:rsidRPr="0061199B" w:rsidRDefault="007C7696">
            <w:pPr>
              <w:rPr>
                <w:b/>
                <w:i/>
                <w:color w:val="F79646" w:themeColor="accent6"/>
              </w:rPr>
            </w:pPr>
            <w:r w:rsidRPr="0061199B">
              <w:rPr>
                <w:b/>
                <w:i/>
                <w:color w:val="F79646" w:themeColor="accent6"/>
              </w:rPr>
              <w:t>Children: 14-21 years old</w:t>
            </w:r>
          </w:p>
        </w:tc>
        <w:tc>
          <w:tcPr>
            <w:tcW w:w="1281" w:type="dxa"/>
          </w:tcPr>
          <w:p w:rsidR="00E001DF" w:rsidRPr="0061199B" w:rsidRDefault="007C7696">
            <w:pPr>
              <w:rPr>
                <w:b/>
                <w:i/>
                <w:color w:val="F79646" w:themeColor="accent6"/>
              </w:rPr>
            </w:pPr>
            <w:r w:rsidRPr="0061199B">
              <w:rPr>
                <w:b/>
                <w:i/>
                <w:color w:val="F79646" w:themeColor="accent6"/>
              </w:rPr>
              <w:t>R10 000.00</w:t>
            </w:r>
          </w:p>
        </w:tc>
        <w:tc>
          <w:tcPr>
            <w:tcW w:w="1848" w:type="dxa"/>
          </w:tcPr>
          <w:p w:rsidR="00E001DF" w:rsidRPr="0061199B" w:rsidRDefault="007C7696">
            <w:pPr>
              <w:rPr>
                <w:b/>
                <w:i/>
                <w:color w:val="F79646" w:themeColor="accent6"/>
              </w:rPr>
            </w:pPr>
            <w:r w:rsidRPr="0061199B">
              <w:rPr>
                <w:b/>
                <w:i/>
                <w:color w:val="F79646" w:themeColor="accent6"/>
              </w:rPr>
              <w:t>R7 500.00</w:t>
            </w:r>
          </w:p>
        </w:tc>
        <w:tc>
          <w:tcPr>
            <w:tcW w:w="1849" w:type="dxa"/>
          </w:tcPr>
          <w:p w:rsidR="00E001DF" w:rsidRPr="0061199B" w:rsidRDefault="007C7696">
            <w:pPr>
              <w:rPr>
                <w:b/>
                <w:i/>
                <w:color w:val="F79646" w:themeColor="accent6"/>
              </w:rPr>
            </w:pPr>
            <w:r w:rsidRPr="0061199B">
              <w:rPr>
                <w:b/>
                <w:i/>
                <w:color w:val="F79646" w:themeColor="accent6"/>
              </w:rPr>
              <w:t>R5 000.00</w:t>
            </w:r>
          </w:p>
        </w:tc>
        <w:tc>
          <w:tcPr>
            <w:tcW w:w="3381" w:type="dxa"/>
          </w:tcPr>
          <w:p w:rsidR="00E001DF" w:rsidRPr="0061199B" w:rsidRDefault="007C7696">
            <w:pPr>
              <w:rPr>
                <w:b/>
                <w:i/>
                <w:color w:val="F79646" w:themeColor="accent6"/>
              </w:rPr>
            </w:pPr>
            <w:r w:rsidRPr="0061199B">
              <w:rPr>
                <w:b/>
                <w:i/>
                <w:color w:val="F79646" w:themeColor="accent6"/>
              </w:rPr>
              <w:t>No Benefit</w:t>
            </w:r>
          </w:p>
        </w:tc>
      </w:tr>
      <w:tr w:rsidR="00E001DF" w:rsidRPr="007B45D8" w:rsidTr="007B45D8">
        <w:trPr>
          <w:gridAfter w:val="1"/>
          <w:wAfter w:w="15" w:type="dxa"/>
        </w:trPr>
        <w:tc>
          <w:tcPr>
            <w:tcW w:w="2552" w:type="dxa"/>
          </w:tcPr>
          <w:p w:rsidR="00E001DF" w:rsidRPr="0061199B" w:rsidRDefault="007C7696">
            <w:pPr>
              <w:rPr>
                <w:b/>
                <w:i/>
                <w:color w:val="F79646" w:themeColor="accent6"/>
              </w:rPr>
            </w:pPr>
            <w:r w:rsidRPr="0061199B">
              <w:rPr>
                <w:b/>
                <w:i/>
                <w:color w:val="F79646" w:themeColor="accent6"/>
              </w:rPr>
              <w:t>Children: 6-13 years old</w:t>
            </w:r>
          </w:p>
        </w:tc>
        <w:tc>
          <w:tcPr>
            <w:tcW w:w="1281" w:type="dxa"/>
          </w:tcPr>
          <w:p w:rsidR="00E001DF" w:rsidRPr="0061199B" w:rsidRDefault="007C7696">
            <w:pPr>
              <w:rPr>
                <w:b/>
                <w:i/>
                <w:color w:val="F79646" w:themeColor="accent6"/>
              </w:rPr>
            </w:pPr>
            <w:r w:rsidRPr="0061199B">
              <w:rPr>
                <w:b/>
                <w:i/>
                <w:color w:val="F79646" w:themeColor="accent6"/>
              </w:rPr>
              <w:t>R5 000.00</w:t>
            </w:r>
          </w:p>
        </w:tc>
        <w:tc>
          <w:tcPr>
            <w:tcW w:w="1848" w:type="dxa"/>
          </w:tcPr>
          <w:p w:rsidR="00E001DF" w:rsidRPr="0061199B" w:rsidRDefault="007C7696">
            <w:pPr>
              <w:rPr>
                <w:b/>
                <w:i/>
                <w:color w:val="F79646" w:themeColor="accent6"/>
              </w:rPr>
            </w:pPr>
            <w:r w:rsidRPr="0061199B">
              <w:rPr>
                <w:b/>
                <w:i/>
                <w:color w:val="F79646" w:themeColor="accent6"/>
              </w:rPr>
              <w:t>R3 500.00</w:t>
            </w:r>
          </w:p>
        </w:tc>
        <w:tc>
          <w:tcPr>
            <w:tcW w:w="1849" w:type="dxa"/>
          </w:tcPr>
          <w:p w:rsidR="00E001DF" w:rsidRPr="0061199B" w:rsidRDefault="007C7696">
            <w:pPr>
              <w:rPr>
                <w:b/>
                <w:i/>
                <w:color w:val="F79646" w:themeColor="accent6"/>
              </w:rPr>
            </w:pPr>
            <w:r w:rsidRPr="0061199B">
              <w:rPr>
                <w:b/>
                <w:i/>
                <w:color w:val="F79646" w:themeColor="accent6"/>
              </w:rPr>
              <w:t>R2 000.00</w:t>
            </w:r>
          </w:p>
        </w:tc>
        <w:tc>
          <w:tcPr>
            <w:tcW w:w="3381" w:type="dxa"/>
          </w:tcPr>
          <w:p w:rsidR="00E001DF" w:rsidRPr="0061199B" w:rsidRDefault="007C7696">
            <w:pPr>
              <w:rPr>
                <w:b/>
                <w:i/>
                <w:color w:val="F79646" w:themeColor="accent6"/>
              </w:rPr>
            </w:pPr>
            <w:r w:rsidRPr="0061199B">
              <w:rPr>
                <w:b/>
                <w:i/>
                <w:color w:val="F79646" w:themeColor="accent6"/>
              </w:rPr>
              <w:t xml:space="preserve">No Benefit </w:t>
            </w:r>
          </w:p>
        </w:tc>
      </w:tr>
      <w:tr w:rsidR="00E001DF" w:rsidRPr="007B45D8" w:rsidTr="007B45D8">
        <w:trPr>
          <w:gridAfter w:val="1"/>
          <w:wAfter w:w="15" w:type="dxa"/>
        </w:trPr>
        <w:tc>
          <w:tcPr>
            <w:tcW w:w="2552" w:type="dxa"/>
          </w:tcPr>
          <w:p w:rsidR="00E001DF" w:rsidRPr="0061199B" w:rsidRDefault="007C7696" w:rsidP="007C7696">
            <w:pPr>
              <w:rPr>
                <w:b/>
                <w:i/>
                <w:color w:val="F79646" w:themeColor="accent6"/>
              </w:rPr>
            </w:pPr>
            <w:r w:rsidRPr="0061199B">
              <w:rPr>
                <w:b/>
                <w:i/>
                <w:color w:val="F79646" w:themeColor="accent6"/>
              </w:rPr>
              <w:t>Children: 1-5 years old</w:t>
            </w:r>
          </w:p>
        </w:tc>
        <w:tc>
          <w:tcPr>
            <w:tcW w:w="1281" w:type="dxa"/>
            <w:tcBorders>
              <w:bottom w:val="single" w:sz="4" w:space="0" w:color="auto"/>
            </w:tcBorders>
          </w:tcPr>
          <w:p w:rsidR="00E001DF" w:rsidRPr="0061199B" w:rsidRDefault="007C7696">
            <w:pPr>
              <w:rPr>
                <w:b/>
                <w:i/>
                <w:color w:val="F79646" w:themeColor="accent6"/>
              </w:rPr>
            </w:pPr>
            <w:r w:rsidRPr="0061199B">
              <w:rPr>
                <w:b/>
                <w:i/>
                <w:color w:val="F79646" w:themeColor="accent6"/>
              </w:rPr>
              <w:t>R3 000.00</w:t>
            </w:r>
          </w:p>
        </w:tc>
        <w:tc>
          <w:tcPr>
            <w:tcW w:w="1848" w:type="dxa"/>
            <w:tcBorders>
              <w:bottom w:val="single" w:sz="4" w:space="0" w:color="auto"/>
            </w:tcBorders>
          </w:tcPr>
          <w:p w:rsidR="00E001DF" w:rsidRPr="0061199B" w:rsidRDefault="007C7696">
            <w:pPr>
              <w:rPr>
                <w:b/>
                <w:i/>
                <w:color w:val="F79646" w:themeColor="accent6"/>
              </w:rPr>
            </w:pPr>
            <w:r w:rsidRPr="0061199B">
              <w:rPr>
                <w:b/>
                <w:i/>
                <w:color w:val="F79646" w:themeColor="accent6"/>
              </w:rPr>
              <w:t>R2 000.00</w:t>
            </w:r>
          </w:p>
        </w:tc>
        <w:tc>
          <w:tcPr>
            <w:tcW w:w="1849" w:type="dxa"/>
            <w:tcBorders>
              <w:bottom w:val="single" w:sz="4" w:space="0" w:color="auto"/>
            </w:tcBorders>
          </w:tcPr>
          <w:p w:rsidR="00E001DF" w:rsidRPr="0061199B" w:rsidRDefault="007C7696">
            <w:pPr>
              <w:rPr>
                <w:b/>
                <w:i/>
                <w:color w:val="F79646" w:themeColor="accent6"/>
              </w:rPr>
            </w:pPr>
            <w:r w:rsidRPr="0061199B">
              <w:rPr>
                <w:b/>
                <w:i/>
                <w:color w:val="F79646" w:themeColor="accent6"/>
              </w:rPr>
              <w:t>R1 250.00</w:t>
            </w:r>
          </w:p>
        </w:tc>
        <w:tc>
          <w:tcPr>
            <w:tcW w:w="3381" w:type="dxa"/>
            <w:tcBorders>
              <w:bottom w:val="single" w:sz="4" w:space="0" w:color="auto"/>
            </w:tcBorders>
          </w:tcPr>
          <w:p w:rsidR="00E001DF" w:rsidRPr="0061199B" w:rsidRDefault="007C7696">
            <w:pPr>
              <w:rPr>
                <w:b/>
                <w:i/>
                <w:color w:val="F79646" w:themeColor="accent6"/>
              </w:rPr>
            </w:pPr>
            <w:r w:rsidRPr="0061199B">
              <w:rPr>
                <w:b/>
                <w:i/>
                <w:color w:val="F79646" w:themeColor="accent6"/>
              </w:rPr>
              <w:t xml:space="preserve">No Benefit </w:t>
            </w:r>
          </w:p>
        </w:tc>
      </w:tr>
      <w:tr w:rsidR="00E001DF" w:rsidRPr="007B45D8" w:rsidTr="007B45D8">
        <w:trPr>
          <w:gridAfter w:val="1"/>
          <w:wAfter w:w="15" w:type="dxa"/>
        </w:trPr>
        <w:tc>
          <w:tcPr>
            <w:tcW w:w="2552" w:type="dxa"/>
            <w:tcBorders>
              <w:right w:val="single" w:sz="4" w:space="0" w:color="auto"/>
            </w:tcBorders>
          </w:tcPr>
          <w:p w:rsidR="00E001DF" w:rsidRPr="0061199B" w:rsidRDefault="007C7696">
            <w:pPr>
              <w:rPr>
                <w:b/>
                <w:i/>
                <w:color w:val="F79646" w:themeColor="accent6"/>
              </w:rPr>
            </w:pPr>
            <w:r w:rsidRPr="0061199B">
              <w:rPr>
                <w:b/>
                <w:i/>
                <w:color w:val="F79646" w:themeColor="accent6"/>
              </w:rPr>
              <w:t>Children:0-11 Months old</w:t>
            </w:r>
          </w:p>
        </w:tc>
        <w:tc>
          <w:tcPr>
            <w:tcW w:w="1281" w:type="dxa"/>
            <w:tcBorders>
              <w:top w:val="single" w:sz="4" w:space="0" w:color="auto"/>
              <w:left w:val="single" w:sz="4" w:space="0" w:color="auto"/>
              <w:bottom w:val="single" w:sz="4" w:space="0" w:color="auto"/>
              <w:right w:val="single" w:sz="4" w:space="0" w:color="auto"/>
            </w:tcBorders>
          </w:tcPr>
          <w:p w:rsidR="00E001DF" w:rsidRPr="0061199B" w:rsidRDefault="007C7696">
            <w:pPr>
              <w:rPr>
                <w:b/>
                <w:i/>
                <w:color w:val="F79646" w:themeColor="accent6"/>
              </w:rPr>
            </w:pPr>
            <w:r w:rsidRPr="0061199B">
              <w:rPr>
                <w:b/>
                <w:i/>
                <w:color w:val="F79646" w:themeColor="accent6"/>
              </w:rPr>
              <w:t>R1 250.00</w:t>
            </w:r>
          </w:p>
        </w:tc>
        <w:tc>
          <w:tcPr>
            <w:tcW w:w="1848" w:type="dxa"/>
            <w:tcBorders>
              <w:top w:val="single" w:sz="4" w:space="0" w:color="auto"/>
              <w:left w:val="single" w:sz="4" w:space="0" w:color="auto"/>
              <w:bottom w:val="single" w:sz="4" w:space="0" w:color="auto"/>
              <w:right w:val="single" w:sz="4" w:space="0" w:color="auto"/>
            </w:tcBorders>
          </w:tcPr>
          <w:p w:rsidR="00E001DF" w:rsidRPr="0061199B" w:rsidRDefault="007C7696">
            <w:pPr>
              <w:rPr>
                <w:b/>
                <w:i/>
                <w:color w:val="F79646" w:themeColor="accent6"/>
              </w:rPr>
            </w:pPr>
            <w:r w:rsidRPr="0061199B">
              <w:rPr>
                <w:b/>
                <w:i/>
                <w:color w:val="F79646" w:themeColor="accent6"/>
              </w:rPr>
              <w:t>R1 250.00</w:t>
            </w:r>
          </w:p>
        </w:tc>
        <w:tc>
          <w:tcPr>
            <w:tcW w:w="1849" w:type="dxa"/>
            <w:tcBorders>
              <w:top w:val="single" w:sz="4" w:space="0" w:color="auto"/>
              <w:left w:val="single" w:sz="4" w:space="0" w:color="auto"/>
              <w:bottom w:val="single" w:sz="4" w:space="0" w:color="auto"/>
              <w:right w:val="single" w:sz="4" w:space="0" w:color="auto"/>
            </w:tcBorders>
          </w:tcPr>
          <w:p w:rsidR="00E001DF" w:rsidRPr="0061199B" w:rsidRDefault="007C7696">
            <w:pPr>
              <w:rPr>
                <w:b/>
                <w:i/>
                <w:color w:val="F79646" w:themeColor="accent6"/>
              </w:rPr>
            </w:pPr>
            <w:r w:rsidRPr="0061199B">
              <w:rPr>
                <w:b/>
                <w:i/>
                <w:color w:val="F79646" w:themeColor="accent6"/>
              </w:rPr>
              <w:t>R1 250.00</w:t>
            </w:r>
          </w:p>
        </w:tc>
        <w:tc>
          <w:tcPr>
            <w:tcW w:w="3381" w:type="dxa"/>
            <w:tcBorders>
              <w:top w:val="single" w:sz="4" w:space="0" w:color="auto"/>
              <w:left w:val="single" w:sz="4" w:space="0" w:color="auto"/>
              <w:bottom w:val="single" w:sz="4" w:space="0" w:color="auto"/>
              <w:right w:val="single" w:sz="4" w:space="0" w:color="auto"/>
            </w:tcBorders>
          </w:tcPr>
          <w:p w:rsidR="00E001DF" w:rsidRPr="0061199B" w:rsidRDefault="007C7696">
            <w:pPr>
              <w:rPr>
                <w:b/>
                <w:i/>
                <w:color w:val="F79646" w:themeColor="accent6"/>
              </w:rPr>
            </w:pPr>
            <w:r w:rsidRPr="0061199B">
              <w:rPr>
                <w:b/>
                <w:i/>
                <w:color w:val="F79646" w:themeColor="accent6"/>
              </w:rPr>
              <w:t xml:space="preserve">No Benefit </w:t>
            </w:r>
          </w:p>
        </w:tc>
      </w:tr>
      <w:tr w:rsidR="00E001DF" w:rsidTr="00950272">
        <w:tc>
          <w:tcPr>
            <w:tcW w:w="10926" w:type="dxa"/>
            <w:gridSpan w:val="6"/>
          </w:tcPr>
          <w:p w:rsidR="00E001DF" w:rsidRPr="00AD2276" w:rsidRDefault="007C7696">
            <w:pPr>
              <w:rPr>
                <w:color w:val="FF0000"/>
              </w:rPr>
            </w:pPr>
            <w:r w:rsidRPr="00AD2276">
              <w:rPr>
                <w:i/>
                <w:color w:val="FF0000"/>
              </w:rPr>
              <w:t xml:space="preserve">Note: This benefit is Employer participation driven. It is not a mandatory part of the Fund’s ancillary benefits, and those Employers not selecting a Funeral Benefit </w:t>
            </w:r>
            <w:proofErr w:type="gramStart"/>
            <w:r w:rsidRPr="00AD2276">
              <w:rPr>
                <w:i/>
                <w:color w:val="FF0000"/>
              </w:rPr>
              <w:t>are placed</w:t>
            </w:r>
            <w:proofErr w:type="gramEnd"/>
            <w:r w:rsidRPr="00AD2276">
              <w:rPr>
                <w:i/>
                <w:color w:val="FF0000"/>
              </w:rPr>
              <w:t xml:space="preserve"> in Category D for administrative purposes</w:t>
            </w:r>
            <w:r w:rsidRPr="00AD2276">
              <w:rPr>
                <w:color w:val="FF0000"/>
              </w:rPr>
              <w:t xml:space="preserve">. </w:t>
            </w:r>
          </w:p>
        </w:tc>
      </w:tr>
    </w:tbl>
    <w:p w:rsidR="00857A29" w:rsidRDefault="00857A29"/>
    <w:p w:rsidR="003E1018" w:rsidRDefault="003E1018"/>
    <w:p w:rsidR="007B45D8" w:rsidRDefault="007B45D8"/>
    <w:p w:rsidR="007B45D8" w:rsidRDefault="007B45D8"/>
    <w:tbl>
      <w:tblPr>
        <w:tblStyle w:val="TableGrid"/>
        <w:tblW w:w="10926" w:type="dxa"/>
        <w:tblInd w:w="-743" w:type="dxa"/>
        <w:tblLook w:val="04A0" w:firstRow="1" w:lastRow="0" w:firstColumn="1" w:lastColumn="0" w:noHBand="0" w:noVBand="1"/>
      </w:tblPr>
      <w:tblGrid>
        <w:gridCol w:w="2105"/>
        <w:gridCol w:w="2100"/>
        <w:gridCol w:w="945"/>
        <w:gridCol w:w="403"/>
        <w:gridCol w:w="44"/>
        <w:gridCol w:w="5314"/>
        <w:gridCol w:w="15"/>
      </w:tblGrid>
      <w:tr w:rsidR="003E1018" w:rsidTr="004A6945">
        <w:tc>
          <w:tcPr>
            <w:tcW w:w="10926" w:type="dxa"/>
            <w:gridSpan w:val="7"/>
          </w:tcPr>
          <w:p w:rsidR="003E1018" w:rsidRPr="00950272" w:rsidRDefault="003E1018" w:rsidP="004A6945">
            <w:pPr>
              <w:jc w:val="center"/>
              <w:rPr>
                <w:b/>
              </w:rPr>
            </w:pPr>
            <w:r w:rsidRPr="00950272">
              <w:rPr>
                <w:b/>
              </w:rPr>
              <w:t>COSTALS FARMERS MEMBER PROVIDENT FUND</w:t>
            </w:r>
          </w:p>
          <w:p w:rsidR="003E1018" w:rsidRDefault="003E1018" w:rsidP="004A6945">
            <w:pPr>
              <w:jc w:val="center"/>
            </w:pPr>
            <w:r>
              <w:t>Fund Registration No. 12/8/34746</w:t>
            </w:r>
          </w:p>
        </w:tc>
      </w:tr>
      <w:tr w:rsidR="003E1018" w:rsidTr="004A6945">
        <w:tc>
          <w:tcPr>
            <w:tcW w:w="10926" w:type="dxa"/>
            <w:gridSpan w:val="7"/>
          </w:tcPr>
          <w:p w:rsidR="003E1018" w:rsidRPr="00950272" w:rsidRDefault="003E1018" w:rsidP="004A6945">
            <w:pPr>
              <w:jc w:val="center"/>
              <w:rPr>
                <w:b/>
              </w:rPr>
            </w:pPr>
            <w:r w:rsidRPr="00950272">
              <w:rPr>
                <w:b/>
              </w:rPr>
              <w:t xml:space="preserve">SUMMARY OF </w:t>
            </w:r>
            <w:r w:rsidRPr="0061199B">
              <w:rPr>
                <w:b/>
                <w:color w:val="000000" w:themeColor="text1"/>
              </w:rPr>
              <w:t>THE</w:t>
            </w:r>
            <w:r w:rsidRPr="00950272">
              <w:rPr>
                <w:b/>
              </w:rPr>
              <w:t xml:space="preserve"> PARAMETRES</w:t>
            </w:r>
          </w:p>
          <w:p w:rsidR="003E1018" w:rsidRPr="00950272" w:rsidRDefault="003E1018" w:rsidP="0061199B">
            <w:pPr>
              <w:jc w:val="center"/>
              <w:rPr>
                <w:b/>
              </w:rPr>
            </w:pPr>
            <w:r w:rsidRPr="00950272">
              <w:rPr>
                <w:b/>
              </w:rPr>
              <w:t>(01</w:t>
            </w:r>
            <w:r>
              <w:rPr>
                <w:b/>
              </w:rPr>
              <w:t xml:space="preserve"> </w:t>
            </w:r>
            <w:r w:rsidR="0061199B">
              <w:rPr>
                <w:b/>
              </w:rPr>
              <w:t>October 2018</w:t>
            </w:r>
            <w:r w:rsidRPr="00950272">
              <w:rPr>
                <w:b/>
              </w:rPr>
              <w:t xml:space="preserve">) </w:t>
            </w:r>
          </w:p>
        </w:tc>
      </w:tr>
      <w:tr w:rsidR="003E1018" w:rsidTr="001F0522">
        <w:trPr>
          <w:gridAfter w:val="1"/>
          <w:wAfter w:w="15" w:type="dxa"/>
        </w:trPr>
        <w:tc>
          <w:tcPr>
            <w:tcW w:w="2105" w:type="dxa"/>
          </w:tcPr>
          <w:p w:rsidR="003E1018" w:rsidRPr="007C7696" w:rsidRDefault="003E1018" w:rsidP="004A6945">
            <w:pPr>
              <w:rPr>
                <w:b/>
              </w:rPr>
            </w:pPr>
            <w:r>
              <w:rPr>
                <w:b/>
              </w:rPr>
              <w:t xml:space="preserve">Medical Free Limits </w:t>
            </w:r>
          </w:p>
        </w:tc>
        <w:tc>
          <w:tcPr>
            <w:tcW w:w="8806" w:type="dxa"/>
            <w:gridSpan w:val="5"/>
          </w:tcPr>
          <w:p w:rsidR="003E1018" w:rsidRPr="007B45D8" w:rsidRDefault="003E1018" w:rsidP="004A6945">
            <w:pPr>
              <w:rPr>
                <w:b/>
                <w:i/>
              </w:rPr>
            </w:pPr>
            <w:r w:rsidRPr="007B45D8">
              <w:rPr>
                <w:b/>
                <w:i/>
              </w:rPr>
              <w:t>Death Benefit Limit: R 250 000.00 ; Disability Benefit Limit: R 250 000.00</w:t>
            </w:r>
          </w:p>
          <w:p w:rsidR="003E1018" w:rsidRDefault="003E1018" w:rsidP="004A6945">
            <w:r w:rsidRPr="007B45D8">
              <w:rPr>
                <w:i/>
              </w:rPr>
              <w:t>A Medical Free Limit is the level of cover automatically accepted by an Underwriter. If a member’s benefit exceeds this limit, the Underwriter may call for evidence of health from the member, and then accept or decline the member’s potential cover in excess of the limit.</w:t>
            </w:r>
            <w:r>
              <w:t xml:space="preserve"> </w:t>
            </w:r>
          </w:p>
        </w:tc>
      </w:tr>
      <w:tr w:rsidR="003E1018" w:rsidTr="001F0522">
        <w:trPr>
          <w:gridAfter w:val="1"/>
          <w:wAfter w:w="15" w:type="dxa"/>
        </w:trPr>
        <w:tc>
          <w:tcPr>
            <w:tcW w:w="2105" w:type="dxa"/>
          </w:tcPr>
          <w:p w:rsidR="003E1018" w:rsidRPr="007C7696" w:rsidRDefault="008F7DA6" w:rsidP="004A6945">
            <w:pPr>
              <w:rPr>
                <w:b/>
              </w:rPr>
            </w:pPr>
            <w:r>
              <w:rPr>
                <w:b/>
              </w:rPr>
              <w:t xml:space="preserve">Withdrawal Benefit </w:t>
            </w:r>
          </w:p>
        </w:tc>
        <w:tc>
          <w:tcPr>
            <w:tcW w:w="8806" w:type="dxa"/>
            <w:gridSpan w:val="5"/>
          </w:tcPr>
          <w:p w:rsidR="003E1018" w:rsidRPr="007B45D8" w:rsidRDefault="008F7DA6" w:rsidP="004A6945">
            <w:pPr>
              <w:rPr>
                <w:i/>
              </w:rPr>
            </w:pPr>
            <w:r w:rsidRPr="007B45D8">
              <w:rPr>
                <w:i/>
              </w:rPr>
              <w:t xml:space="preserve">Member’s Fund credit at date of termination </w:t>
            </w:r>
            <w:proofErr w:type="gramStart"/>
            <w:r w:rsidRPr="007B45D8">
              <w:rPr>
                <w:i/>
              </w:rPr>
              <w:t>is paid</w:t>
            </w:r>
            <w:proofErr w:type="gramEnd"/>
            <w:r w:rsidRPr="007B45D8">
              <w:rPr>
                <w:i/>
              </w:rPr>
              <w:t xml:space="preserve"> regardless of years of service.</w:t>
            </w:r>
          </w:p>
        </w:tc>
      </w:tr>
      <w:tr w:rsidR="00B3414D" w:rsidTr="001F0522">
        <w:trPr>
          <w:gridAfter w:val="1"/>
          <w:wAfter w:w="15" w:type="dxa"/>
        </w:trPr>
        <w:tc>
          <w:tcPr>
            <w:tcW w:w="2105" w:type="dxa"/>
            <w:vMerge w:val="restart"/>
          </w:tcPr>
          <w:p w:rsidR="00B3414D" w:rsidRPr="001F0522" w:rsidRDefault="00B3414D" w:rsidP="004A6945">
            <w:pPr>
              <w:rPr>
                <w:b/>
              </w:rPr>
            </w:pPr>
            <w:r w:rsidRPr="001F0522">
              <w:rPr>
                <w:b/>
              </w:rPr>
              <w:t>Contributions</w:t>
            </w:r>
          </w:p>
        </w:tc>
        <w:tc>
          <w:tcPr>
            <w:tcW w:w="3448" w:type="dxa"/>
            <w:gridSpan w:val="3"/>
          </w:tcPr>
          <w:p w:rsidR="00B3414D" w:rsidRPr="007B45D8" w:rsidRDefault="00B3414D" w:rsidP="004A6945">
            <w:pPr>
              <w:rPr>
                <w:b/>
                <w:i/>
              </w:rPr>
            </w:pPr>
            <w:r w:rsidRPr="007B45D8">
              <w:rPr>
                <w:b/>
                <w:i/>
              </w:rPr>
              <w:t>Members</w:t>
            </w:r>
          </w:p>
        </w:tc>
        <w:tc>
          <w:tcPr>
            <w:tcW w:w="5358" w:type="dxa"/>
            <w:gridSpan w:val="2"/>
          </w:tcPr>
          <w:p w:rsidR="00B3414D" w:rsidRPr="007B45D8" w:rsidRDefault="00B3414D" w:rsidP="004A6945">
            <w:pPr>
              <w:rPr>
                <w:i/>
              </w:rPr>
            </w:pPr>
            <w:r w:rsidRPr="007B45D8">
              <w:rPr>
                <w:i/>
              </w:rPr>
              <w:t>5.00% of Pensionable Salary</w:t>
            </w:r>
          </w:p>
        </w:tc>
      </w:tr>
      <w:tr w:rsidR="00B3414D" w:rsidTr="001F0522">
        <w:trPr>
          <w:gridAfter w:val="1"/>
          <w:wAfter w:w="15" w:type="dxa"/>
        </w:trPr>
        <w:tc>
          <w:tcPr>
            <w:tcW w:w="2105" w:type="dxa"/>
            <w:vMerge/>
          </w:tcPr>
          <w:p w:rsidR="00B3414D" w:rsidRPr="001F0522" w:rsidRDefault="00B3414D" w:rsidP="004A6945">
            <w:pPr>
              <w:rPr>
                <w:b/>
              </w:rPr>
            </w:pPr>
          </w:p>
        </w:tc>
        <w:tc>
          <w:tcPr>
            <w:tcW w:w="3448" w:type="dxa"/>
            <w:gridSpan w:val="3"/>
          </w:tcPr>
          <w:p w:rsidR="00B3414D" w:rsidRPr="007B45D8" w:rsidRDefault="00B3414D" w:rsidP="004A6945">
            <w:pPr>
              <w:rPr>
                <w:b/>
                <w:i/>
              </w:rPr>
            </w:pPr>
            <w:r w:rsidRPr="007B45D8">
              <w:rPr>
                <w:b/>
                <w:i/>
              </w:rPr>
              <w:t>Employer</w:t>
            </w:r>
          </w:p>
        </w:tc>
        <w:tc>
          <w:tcPr>
            <w:tcW w:w="5358" w:type="dxa"/>
            <w:gridSpan w:val="2"/>
          </w:tcPr>
          <w:p w:rsidR="007B45D8" w:rsidRPr="007B45D8" w:rsidRDefault="00B3414D" w:rsidP="004A6945">
            <w:pPr>
              <w:rPr>
                <w:i/>
              </w:rPr>
            </w:pPr>
            <w:r w:rsidRPr="007B45D8">
              <w:rPr>
                <w:i/>
              </w:rPr>
              <w:t xml:space="preserve">8.44% of Pensionable Salary, including Risk Benefit </w:t>
            </w:r>
          </w:p>
          <w:p w:rsidR="00B3414D" w:rsidRPr="007B45D8" w:rsidRDefault="00B3414D" w:rsidP="004A6945">
            <w:pPr>
              <w:rPr>
                <w:i/>
              </w:rPr>
            </w:pPr>
            <w:r w:rsidRPr="007B45D8">
              <w:rPr>
                <w:i/>
              </w:rPr>
              <w:t>Premiums and Fund Operating Costs (as indicated).</w:t>
            </w:r>
          </w:p>
        </w:tc>
      </w:tr>
      <w:tr w:rsidR="00B3414D" w:rsidTr="001F0522">
        <w:trPr>
          <w:gridAfter w:val="1"/>
          <w:wAfter w:w="15" w:type="dxa"/>
        </w:trPr>
        <w:tc>
          <w:tcPr>
            <w:tcW w:w="2105" w:type="dxa"/>
            <w:vMerge/>
          </w:tcPr>
          <w:p w:rsidR="00B3414D" w:rsidRPr="001F0522" w:rsidRDefault="00B3414D" w:rsidP="004A6945">
            <w:pPr>
              <w:rPr>
                <w:b/>
              </w:rPr>
            </w:pPr>
          </w:p>
        </w:tc>
        <w:tc>
          <w:tcPr>
            <w:tcW w:w="8806" w:type="dxa"/>
            <w:gridSpan w:val="5"/>
          </w:tcPr>
          <w:p w:rsidR="00B3414D" w:rsidRPr="007B45D8" w:rsidRDefault="00B3414D" w:rsidP="004A6945">
            <w:pPr>
              <w:rPr>
                <w:b/>
                <w:i/>
              </w:rPr>
            </w:pPr>
            <w:r w:rsidRPr="007B45D8">
              <w:rPr>
                <w:b/>
                <w:i/>
              </w:rPr>
              <w:t>Risk Benefit Premiums and Fund Costs</w:t>
            </w:r>
            <w:r w:rsidR="007B45D8" w:rsidRPr="007B45D8">
              <w:rPr>
                <w:b/>
                <w:i/>
              </w:rPr>
              <w:t>:</w:t>
            </w:r>
          </w:p>
        </w:tc>
      </w:tr>
      <w:tr w:rsidR="00B3414D" w:rsidTr="001F0522">
        <w:trPr>
          <w:gridAfter w:val="1"/>
          <w:wAfter w:w="15" w:type="dxa"/>
        </w:trPr>
        <w:tc>
          <w:tcPr>
            <w:tcW w:w="2105" w:type="dxa"/>
            <w:vMerge/>
          </w:tcPr>
          <w:p w:rsidR="00B3414D" w:rsidRPr="001F0522" w:rsidRDefault="00B3414D" w:rsidP="004A6945">
            <w:pPr>
              <w:rPr>
                <w:b/>
              </w:rPr>
            </w:pPr>
          </w:p>
        </w:tc>
        <w:tc>
          <w:tcPr>
            <w:tcW w:w="3492" w:type="dxa"/>
            <w:gridSpan w:val="4"/>
          </w:tcPr>
          <w:p w:rsidR="00B3414D" w:rsidRPr="007B45D8" w:rsidRDefault="00B3414D" w:rsidP="004A6945">
            <w:pPr>
              <w:rPr>
                <w:i/>
              </w:rPr>
            </w:pPr>
            <w:r w:rsidRPr="007B45D8">
              <w:rPr>
                <w:i/>
              </w:rPr>
              <w:t>Death Benefit: (Capital Alliance)</w:t>
            </w:r>
          </w:p>
        </w:tc>
        <w:tc>
          <w:tcPr>
            <w:tcW w:w="5314" w:type="dxa"/>
          </w:tcPr>
          <w:p w:rsidR="00B3414D" w:rsidRPr="007B45D8" w:rsidRDefault="00B3414D" w:rsidP="0061199B">
            <w:pPr>
              <w:rPr>
                <w:i/>
              </w:rPr>
            </w:pPr>
            <w:r w:rsidRPr="007B45D8">
              <w:rPr>
                <w:i/>
              </w:rPr>
              <w:t>1.</w:t>
            </w:r>
            <w:r w:rsidR="00AD2276">
              <w:rPr>
                <w:i/>
              </w:rPr>
              <w:t>4520</w:t>
            </w:r>
            <w:r w:rsidRPr="007B45D8">
              <w:rPr>
                <w:i/>
              </w:rPr>
              <w:t>% of Pensionable Salary ( 01 Jan 201</w:t>
            </w:r>
            <w:r w:rsidR="0061199B">
              <w:rPr>
                <w:i/>
              </w:rPr>
              <w:t>9</w:t>
            </w:r>
            <w:r w:rsidRPr="007B45D8">
              <w:rPr>
                <w:i/>
              </w:rPr>
              <w:t xml:space="preserve"> )</w:t>
            </w:r>
          </w:p>
        </w:tc>
      </w:tr>
      <w:tr w:rsidR="00B3414D" w:rsidTr="001F0522">
        <w:trPr>
          <w:gridAfter w:val="1"/>
          <w:wAfter w:w="15" w:type="dxa"/>
        </w:trPr>
        <w:tc>
          <w:tcPr>
            <w:tcW w:w="2105" w:type="dxa"/>
            <w:vMerge/>
          </w:tcPr>
          <w:p w:rsidR="00B3414D" w:rsidRPr="001F0522" w:rsidRDefault="00B3414D" w:rsidP="004A6945">
            <w:pPr>
              <w:rPr>
                <w:b/>
              </w:rPr>
            </w:pPr>
          </w:p>
        </w:tc>
        <w:tc>
          <w:tcPr>
            <w:tcW w:w="3492" w:type="dxa"/>
            <w:gridSpan w:val="4"/>
          </w:tcPr>
          <w:p w:rsidR="00B3414D" w:rsidRPr="007B45D8" w:rsidRDefault="00B3414D" w:rsidP="004A6945">
            <w:pPr>
              <w:rPr>
                <w:i/>
              </w:rPr>
            </w:pPr>
            <w:r w:rsidRPr="007B45D8">
              <w:rPr>
                <w:i/>
              </w:rPr>
              <w:t>Disability Benefit: ( Capital Alliance)</w:t>
            </w:r>
          </w:p>
        </w:tc>
        <w:tc>
          <w:tcPr>
            <w:tcW w:w="5314" w:type="dxa"/>
          </w:tcPr>
          <w:p w:rsidR="00B3414D" w:rsidRPr="007B45D8" w:rsidRDefault="00B3414D" w:rsidP="0061199B">
            <w:pPr>
              <w:rPr>
                <w:i/>
              </w:rPr>
            </w:pPr>
            <w:r w:rsidRPr="007B45D8">
              <w:rPr>
                <w:i/>
              </w:rPr>
              <w:t>0.300% of Pensionable Salary ( 01 Jan 201</w:t>
            </w:r>
            <w:r w:rsidR="0061199B">
              <w:rPr>
                <w:i/>
              </w:rPr>
              <w:t>9</w:t>
            </w:r>
            <w:r w:rsidRPr="007B45D8">
              <w:rPr>
                <w:i/>
              </w:rPr>
              <w:t xml:space="preserve"> )</w:t>
            </w:r>
          </w:p>
        </w:tc>
      </w:tr>
      <w:tr w:rsidR="00B3414D" w:rsidTr="001F0522">
        <w:trPr>
          <w:gridAfter w:val="1"/>
          <w:wAfter w:w="15" w:type="dxa"/>
        </w:trPr>
        <w:tc>
          <w:tcPr>
            <w:tcW w:w="2105" w:type="dxa"/>
            <w:vMerge/>
          </w:tcPr>
          <w:p w:rsidR="00B3414D" w:rsidRPr="001F0522" w:rsidRDefault="00B3414D" w:rsidP="004A6945">
            <w:pPr>
              <w:rPr>
                <w:b/>
              </w:rPr>
            </w:pPr>
          </w:p>
        </w:tc>
        <w:tc>
          <w:tcPr>
            <w:tcW w:w="3492" w:type="dxa"/>
            <w:gridSpan w:val="4"/>
          </w:tcPr>
          <w:p w:rsidR="00B3414D" w:rsidRPr="007B45D8" w:rsidRDefault="00B3414D" w:rsidP="004A6945">
            <w:pPr>
              <w:rPr>
                <w:i/>
              </w:rPr>
            </w:pPr>
            <w:r w:rsidRPr="007B45D8">
              <w:rPr>
                <w:i/>
              </w:rPr>
              <w:t>Fund Operating Costs:</w:t>
            </w:r>
          </w:p>
          <w:p w:rsidR="00B3414D" w:rsidRPr="007B45D8" w:rsidRDefault="00B3414D" w:rsidP="004A6945">
            <w:pPr>
              <w:rPr>
                <w:i/>
              </w:rPr>
            </w:pPr>
            <w:r w:rsidRPr="007B45D8">
              <w:rPr>
                <w:i/>
              </w:rPr>
              <w:t>(Costs Inclusive of VAT).</w:t>
            </w:r>
          </w:p>
        </w:tc>
        <w:tc>
          <w:tcPr>
            <w:tcW w:w="5314" w:type="dxa"/>
          </w:tcPr>
          <w:p w:rsidR="00B3414D" w:rsidRPr="007B45D8" w:rsidRDefault="0061199B" w:rsidP="004A6945">
            <w:pPr>
              <w:rPr>
                <w:i/>
              </w:rPr>
            </w:pPr>
            <w:r>
              <w:rPr>
                <w:i/>
              </w:rPr>
              <w:t>2.2594%</w:t>
            </w:r>
          </w:p>
        </w:tc>
      </w:tr>
      <w:tr w:rsidR="0061199B" w:rsidTr="001F0522">
        <w:trPr>
          <w:gridAfter w:val="1"/>
          <w:wAfter w:w="15" w:type="dxa"/>
        </w:trPr>
        <w:tc>
          <w:tcPr>
            <w:tcW w:w="2105" w:type="dxa"/>
            <w:vMerge/>
          </w:tcPr>
          <w:p w:rsidR="0061199B" w:rsidRPr="001F0522" w:rsidRDefault="0061199B" w:rsidP="004A6945">
            <w:pPr>
              <w:rPr>
                <w:b/>
              </w:rPr>
            </w:pPr>
          </w:p>
        </w:tc>
        <w:tc>
          <w:tcPr>
            <w:tcW w:w="8806" w:type="dxa"/>
            <w:gridSpan w:val="5"/>
          </w:tcPr>
          <w:p w:rsidR="0061199B" w:rsidRPr="007B45D8" w:rsidRDefault="0061199B" w:rsidP="00EC65E7">
            <w:pPr>
              <w:rPr>
                <w:b/>
                <w:i/>
              </w:rPr>
            </w:pPr>
            <w:r>
              <w:rPr>
                <w:b/>
                <w:i/>
              </w:rPr>
              <w:t xml:space="preserve">RETIREMENT </w:t>
            </w:r>
            <w:r w:rsidR="00EC65E7">
              <w:rPr>
                <w:b/>
                <w:i/>
              </w:rPr>
              <w:t>F</w:t>
            </w:r>
            <w:r>
              <w:rPr>
                <w:b/>
                <w:i/>
              </w:rPr>
              <w:t>UNDING</w:t>
            </w:r>
          </w:p>
        </w:tc>
      </w:tr>
      <w:tr w:rsidR="00B3414D" w:rsidTr="001F0522">
        <w:trPr>
          <w:gridAfter w:val="1"/>
          <w:wAfter w:w="15" w:type="dxa"/>
        </w:trPr>
        <w:tc>
          <w:tcPr>
            <w:tcW w:w="2105" w:type="dxa"/>
            <w:vMerge/>
          </w:tcPr>
          <w:p w:rsidR="00B3414D" w:rsidRPr="001F0522" w:rsidRDefault="00B3414D" w:rsidP="004A6945">
            <w:pPr>
              <w:rPr>
                <w:b/>
              </w:rPr>
            </w:pPr>
          </w:p>
        </w:tc>
        <w:tc>
          <w:tcPr>
            <w:tcW w:w="8806" w:type="dxa"/>
            <w:gridSpan w:val="5"/>
          </w:tcPr>
          <w:p w:rsidR="00B3414D" w:rsidRPr="007B45D8" w:rsidRDefault="00B3414D" w:rsidP="004A6945">
            <w:pPr>
              <w:rPr>
                <w:b/>
                <w:i/>
              </w:rPr>
            </w:pPr>
            <w:r w:rsidRPr="007B45D8">
              <w:rPr>
                <w:b/>
                <w:i/>
              </w:rPr>
              <w:t>The Fund Operating Costs above includes VAT and consist of the cost of the Accounting, Administration, &amp; Consulting Services. The cost of the Audit, Fidelity Guarantee Insurance and all other associated Fund co</w:t>
            </w:r>
            <w:r w:rsidR="001F0522" w:rsidRPr="007B45D8">
              <w:rPr>
                <w:b/>
                <w:i/>
              </w:rPr>
              <w:t>s</w:t>
            </w:r>
            <w:r w:rsidRPr="007B45D8">
              <w:rPr>
                <w:b/>
                <w:i/>
              </w:rPr>
              <w:t xml:space="preserve">ts are on an ad-hoc basis. </w:t>
            </w:r>
          </w:p>
        </w:tc>
      </w:tr>
      <w:tr w:rsidR="00B3414D" w:rsidTr="001F0522">
        <w:trPr>
          <w:gridAfter w:val="1"/>
          <w:wAfter w:w="15" w:type="dxa"/>
        </w:trPr>
        <w:tc>
          <w:tcPr>
            <w:tcW w:w="2105" w:type="dxa"/>
            <w:vMerge/>
          </w:tcPr>
          <w:p w:rsidR="00B3414D" w:rsidRPr="001F0522" w:rsidRDefault="00B3414D" w:rsidP="004A6945">
            <w:pPr>
              <w:rPr>
                <w:b/>
              </w:rPr>
            </w:pPr>
          </w:p>
        </w:tc>
        <w:tc>
          <w:tcPr>
            <w:tcW w:w="8806" w:type="dxa"/>
            <w:gridSpan w:val="5"/>
          </w:tcPr>
          <w:p w:rsidR="00B3414D" w:rsidRPr="007B45D8" w:rsidRDefault="00B3414D" w:rsidP="004A6945">
            <w:pPr>
              <w:rPr>
                <w:b/>
                <w:i/>
              </w:rPr>
            </w:pPr>
            <w:r w:rsidRPr="0061199B">
              <w:rPr>
                <w:b/>
                <w:i/>
                <w:color w:val="FF0000"/>
              </w:rPr>
              <w:t xml:space="preserve">Employer Funeral Costs: </w:t>
            </w:r>
          </w:p>
        </w:tc>
      </w:tr>
      <w:tr w:rsidR="00B3414D" w:rsidTr="001F0522">
        <w:trPr>
          <w:gridAfter w:val="1"/>
          <w:wAfter w:w="15" w:type="dxa"/>
        </w:trPr>
        <w:tc>
          <w:tcPr>
            <w:tcW w:w="2105" w:type="dxa"/>
            <w:vMerge/>
          </w:tcPr>
          <w:p w:rsidR="00B3414D" w:rsidRPr="001F0522" w:rsidRDefault="00B3414D" w:rsidP="004A6945">
            <w:pPr>
              <w:rPr>
                <w:b/>
              </w:rPr>
            </w:pPr>
          </w:p>
        </w:tc>
        <w:tc>
          <w:tcPr>
            <w:tcW w:w="3448" w:type="dxa"/>
            <w:gridSpan w:val="3"/>
          </w:tcPr>
          <w:p w:rsidR="00B3414D" w:rsidRPr="007B45D8" w:rsidRDefault="00B3414D" w:rsidP="004A6945">
            <w:pPr>
              <w:rPr>
                <w:b/>
                <w:i/>
              </w:rPr>
            </w:pPr>
            <w:r w:rsidRPr="007B45D8">
              <w:rPr>
                <w:b/>
                <w:i/>
              </w:rPr>
              <w:t>Category A: R 10 000.00</w:t>
            </w:r>
          </w:p>
        </w:tc>
        <w:tc>
          <w:tcPr>
            <w:tcW w:w="5358" w:type="dxa"/>
            <w:gridSpan w:val="2"/>
          </w:tcPr>
          <w:p w:rsidR="00B3414D" w:rsidRPr="007B45D8" w:rsidRDefault="00B3414D" w:rsidP="004A6945">
            <w:pPr>
              <w:rPr>
                <w:i/>
              </w:rPr>
            </w:pPr>
            <w:r w:rsidRPr="007B45D8">
              <w:rPr>
                <w:i/>
              </w:rPr>
              <w:t xml:space="preserve">R 40.00 per member per month ( 01 Jan 2016 ) </w:t>
            </w:r>
          </w:p>
        </w:tc>
      </w:tr>
      <w:tr w:rsidR="00B3414D" w:rsidTr="001F0522">
        <w:trPr>
          <w:gridAfter w:val="1"/>
          <w:wAfter w:w="15" w:type="dxa"/>
        </w:trPr>
        <w:tc>
          <w:tcPr>
            <w:tcW w:w="2105" w:type="dxa"/>
            <w:vMerge/>
          </w:tcPr>
          <w:p w:rsidR="00B3414D" w:rsidRPr="001F0522" w:rsidRDefault="00B3414D" w:rsidP="004A6945">
            <w:pPr>
              <w:rPr>
                <w:b/>
              </w:rPr>
            </w:pPr>
          </w:p>
        </w:tc>
        <w:tc>
          <w:tcPr>
            <w:tcW w:w="3448" w:type="dxa"/>
            <w:gridSpan w:val="3"/>
          </w:tcPr>
          <w:p w:rsidR="00B3414D" w:rsidRPr="007B45D8" w:rsidRDefault="00B3414D" w:rsidP="004A6945">
            <w:pPr>
              <w:rPr>
                <w:b/>
                <w:i/>
              </w:rPr>
            </w:pPr>
            <w:r w:rsidRPr="007B45D8">
              <w:rPr>
                <w:b/>
                <w:i/>
              </w:rPr>
              <w:t>Category B: R 7 500.00</w:t>
            </w:r>
          </w:p>
        </w:tc>
        <w:tc>
          <w:tcPr>
            <w:tcW w:w="5358" w:type="dxa"/>
            <w:gridSpan w:val="2"/>
          </w:tcPr>
          <w:p w:rsidR="00B3414D" w:rsidRPr="007B45D8" w:rsidRDefault="00B3414D" w:rsidP="004A6945">
            <w:pPr>
              <w:rPr>
                <w:i/>
              </w:rPr>
            </w:pPr>
            <w:r w:rsidRPr="007B45D8">
              <w:rPr>
                <w:i/>
              </w:rPr>
              <w:t>R 30.00 per member per month ( 01 Jan 2016 )</w:t>
            </w:r>
          </w:p>
        </w:tc>
      </w:tr>
      <w:tr w:rsidR="00B3414D" w:rsidTr="001F0522">
        <w:trPr>
          <w:gridAfter w:val="1"/>
          <w:wAfter w:w="15" w:type="dxa"/>
        </w:trPr>
        <w:tc>
          <w:tcPr>
            <w:tcW w:w="2105" w:type="dxa"/>
            <w:vMerge/>
          </w:tcPr>
          <w:p w:rsidR="00B3414D" w:rsidRPr="001F0522" w:rsidRDefault="00B3414D" w:rsidP="004A6945">
            <w:pPr>
              <w:rPr>
                <w:b/>
              </w:rPr>
            </w:pPr>
          </w:p>
        </w:tc>
        <w:tc>
          <w:tcPr>
            <w:tcW w:w="3448" w:type="dxa"/>
            <w:gridSpan w:val="3"/>
          </w:tcPr>
          <w:p w:rsidR="00B3414D" w:rsidRPr="007B45D8" w:rsidRDefault="00B3414D" w:rsidP="004A6945">
            <w:pPr>
              <w:rPr>
                <w:b/>
                <w:i/>
              </w:rPr>
            </w:pPr>
            <w:r w:rsidRPr="007B45D8">
              <w:rPr>
                <w:b/>
                <w:i/>
              </w:rPr>
              <w:t>Category C: R 5 00.00</w:t>
            </w:r>
          </w:p>
        </w:tc>
        <w:tc>
          <w:tcPr>
            <w:tcW w:w="5358" w:type="dxa"/>
            <w:gridSpan w:val="2"/>
          </w:tcPr>
          <w:p w:rsidR="00B3414D" w:rsidRPr="007B45D8" w:rsidRDefault="00B3414D" w:rsidP="004A6945">
            <w:pPr>
              <w:rPr>
                <w:i/>
              </w:rPr>
            </w:pPr>
            <w:r w:rsidRPr="007B45D8">
              <w:rPr>
                <w:i/>
              </w:rPr>
              <w:t>R 20.00 per member per month ( 01 Jan 2016 )</w:t>
            </w:r>
          </w:p>
        </w:tc>
      </w:tr>
      <w:tr w:rsidR="00B3414D" w:rsidTr="001F0522">
        <w:trPr>
          <w:gridAfter w:val="1"/>
          <w:wAfter w:w="15" w:type="dxa"/>
        </w:trPr>
        <w:tc>
          <w:tcPr>
            <w:tcW w:w="2105" w:type="dxa"/>
            <w:vMerge/>
          </w:tcPr>
          <w:p w:rsidR="00B3414D" w:rsidRPr="001F0522" w:rsidRDefault="00B3414D" w:rsidP="004A6945">
            <w:pPr>
              <w:rPr>
                <w:b/>
              </w:rPr>
            </w:pPr>
          </w:p>
        </w:tc>
        <w:tc>
          <w:tcPr>
            <w:tcW w:w="3448" w:type="dxa"/>
            <w:gridSpan w:val="3"/>
          </w:tcPr>
          <w:p w:rsidR="00B3414D" w:rsidRPr="007B45D8" w:rsidRDefault="00B3414D" w:rsidP="004A6945">
            <w:pPr>
              <w:rPr>
                <w:b/>
                <w:i/>
              </w:rPr>
            </w:pPr>
            <w:r w:rsidRPr="007B45D8">
              <w:rPr>
                <w:b/>
                <w:i/>
              </w:rPr>
              <w:t>Category D: No Benefit</w:t>
            </w:r>
          </w:p>
        </w:tc>
        <w:tc>
          <w:tcPr>
            <w:tcW w:w="5358" w:type="dxa"/>
            <w:gridSpan w:val="2"/>
          </w:tcPr>
          <w:p w:rsidR="00B3414D" w:rsidRPr="007B45D8" w:rsidRDefault="00B3414D" w:rsidP="004A6945">
            <w:pPr>
              <w:rPr>
                <w:i/>
              </w:rPr>
            </w:pPr>
            <w:r w:rsidRPr="007B45D8">
              <w:rPr>
                <w:i/>
              </w:rPr>
              <w:t>Not applicable</w:t>
            </w:r>
          </w:p>
        </w:tc>
      </w:tr>
      <w:tr w:rsidR="001F0522" w:rsidTr="001F0522">
        <w:trPr>
          <w:gridAfter w:val="1"/>
          <w:wAfter w:w="15" w:type="dxa"/>
        </w:trPr>
        <w:tc>
          <w:tcPr>
            <w:tcW w:w="2105" w:type="dxa"/>
            <w:tcBorders>
              <w:right w:val="single" w:sz="4" w:space="0" w:color="auto"/>
            </w:tcBorders>
          </w:tcPr>
          <w:p w:rsidR="001F0522" w:rsidRPr="001F0522" w:rsidRDefault="001F0522" w:rsidP="004A6945">
            <w:pPr>
              <w:rPr>
                <w:b/>
              </w:rPr>
            </w:pPr>
            <w:r w:rsidRPr="001F0522">
              <w:rPr>
                <w:b/>
              </w:rPr>
              <w:t>Trustees:</w:t>
            </w:r>
          </w:p>
        </w:tc>
        <w:tc>
          <w:tcPr>
            <w:tcW w:w="2100" w:type="dxa"/>
            <w:tcBorders>
              <w:left w:val="single" w:sz="4" w:space="0" w:color="auto"/>
              <w:bottom w:val="single" w:sz="4" w:space="0" w:color="auto"/>
              <w:right w:val="nil"/>
            </w:tcBorders>
          </w:tcPr>
          <w:p w:rsidR="001F0522" w:rsidRPr="007B45D8" w:rsidRDefault="001F0522" w:rsidP="00474BED">
            <w:pPr>
              <w:tabs>
                <w:tab w:val="left" w:pos="2430"/>
                <w:tab w:val="left" w:pos="3157"/>
              </w:tabs>
              <w:rPr>
                <w:b/>
                <w:i/>
              </w:rPr>
            </w:pPr>
            <w:r w:rsidRPr="007B45D8">
              <w:rPr>
                <w:b/>
                <w:i/>
              </w:rPr>
              <w:t>J Chennells</w:t>
            </w:r>
          </w:p>
          <w:p w:rsidR="001F0522" w:rsidRPr="007B45D8" w:rsidRDefault="001F0522" w:rsidP="00474BED">
            <w:pPr>
              <w:tabs>
                <w:tab w:val="left" w:pos="720"/>
                <w:tab w:val="left" w:pos="1440"/>
              </w:tabs>
              <w:rPr>
                <w:b/>
                <w:i/>
              </w:rPr>
            </w:pPr>
            <w:r w:rsidRPr="007B45D8">
              <w:rPr>
                <w:b/>
                <w:i/>
              </w:rPr>
              <w:t xml:space="preserve">C Hammer </w:t>
            </w:r>
          </w:p>
          <w:p w:rsidR="001F0522" w:rsidRPr="007B45D8" w:rsidRDefault="001F0522" w:rsidP="00474BED">
            <w:pPr>
              <w:tabs>
                <w:tab w:val="left" w:pos="720"/>
                <w:tab w:val="left" w:pos="1440"/>
              </w:tabs>
              <w:rPr>
                <w:b/>
                <w:i/>
              </w:rPr>
            </w:pPr>
            <w:r w:rsidRPr="007B45D8">
              <w:rPr>
                <w:b/>
                <w:i/>
              </w:rPr>
              <w:t>L Pillai</w:t>
            </w:r>
          </w:p>
          <w:p w:rsidR="001F0522" w:rsidRPr="007B45D8" w:rsidRDefault="001F0522" w:rsidP="00474BED">
            <w:pPr>
              <w:tabs>
                <w:tab w:val="left" w:pos="720"/>
                <w:tab w:val="left" w:pos="1440"/>
              </w:tabs>
              <w:rPr>
                <w:b/>
                <w:i/>
              </w:rPr>
            </w:pPr>
            <w:r w:rsidRPr="007B45D8">
              <w:rPr>
                <w:b/>
                <w:i/>
              </w:rPr>
              <w:t>D Schaefer</w:t>
            </w:r>
          </w:p>
        </w:tc>
        <w:tc>
          <w:tcPr>
            <w:tcW w:w="945" w:type="dxa"/>
            <w:tcBorders>
              <w:left w:val="nil"/>
              <w:bottom w:val="single" w:sz="4" w:space="0" w:color="auto"/>
              <w:right w:val="nil"/>
            </w:tcBorders>
          </w:tcPr>
          <w:p w:rsidR="001F0522" w:rsidRPr="007B45D8" w:rsidRDefault="001F0522" w:rsidP="001F0522">
            <w:pPr>
              <w:tabs>
                <w:tab w:val="left" w:pos="2430"/>
                <w:tab w:val="left" w:pos="3157"/>
              </w:tabs>
              <w:rPr>
                <w:b/>
                <w:i/>
              </w:rPr>
            </w:pPr>
            <w:r w:rsidRPr="007B45D8">
              <w:rPr>
                <w:b/>
                <w:i/>
              </w:rPr>
              <w:t>:</w:t>
            </w:r>
          </w:p>
          <w:p w:rsidR="001F0522" w:rsidRPr="007B45D8" w:rsidRDefault="001F0522" w:rsidP="00474BED">
            <w:pPr>
              <w:tabs>
                <w:tab w:val="left" w:pos="720"/>
                <w:tab w:val="left" w:pos="1440"/>
              </w:tabs>
              <w:rPr>
                <w:b/>
                <w:i/>
              </w:rPr>
            </w:pPr>
            <w:r w:rsidRPr="007B45D8">
              <w:rPr>
                <w:b/>
                <w:i/>
              </w:rPr>
              <w:t>:</w:t>
            </w:r>
          </w:p>
          <w:p w:rsidR="001F0522" w:rsidRPr="007B45D8" w:rsidRDefault="001F0522" w:rsidP="00474BED">
            <w:pPr>
              <w:tabs>
                <w:tab w:val="left" w:pos="720"/>
                <w:tab w:val="left" w:pos="1440"/>
              </w:tabs>
              <w:rPr>
                <w:b/>
                <w:i/>
              </w:rPr>
            </w:pPr>
            <w:r w:rsidRPr="007B45D8">
              <w:rPr>
                <w:b/>
                <w:i/>
              </w:rPr>
              <w:t>:</w:t>
            </w:r>
          </w:p>
          <w:p w:rsidR="001F0522" w:rsidRPr="007B45D8" w:rsidRDefault="001F0522" w:rsidP="00474BED">
            <w:pPr>
              <w:tabs>
                <w:tab w:val="left" w:pos="720"/>
                <w:tab w:val="left" w:pos="1440"/>
              </w:tabs>
              <w:rPr>
                <w:b/>
                <w:i/>
              </w:rPr>
            </w:pPr>
            <w:r w:rsidRPr="007B45D8">
              <w:rPr>
                <w:b/>
                <w:i/>
              </w:rPr>
              <w:t>:</w:t>
            </w:r>
          </w:p>
          <w:p w:rsidR="001F0522" w:rsidRPr="007B45D8" w:rsidRDefault="001F0522" w:rsidP="00474BED">
            <w:pPr>
              <w:tabs>
                <w:tab w:val="left" w:pos="720"/>
                <w:tab w:val="left" w:pos="1440"/>
              </w:tabs>
              <w:rPr>
                <w:b/>
                <w:i/>
              </w:rPr>
            </w:pPr>
            <w:r w:rsidRPr="007B45D8">
              <w:rPr>
                <w:b/>
                <w:i/>
              </w:rPr>
              <w:t>:</w:t>
            </w:r>
          </w:p>
        </w:tc>
        <w:tc>
          <w:tcPr>
            <w:tcW w:w="5761" w:type="dxa"/>
            <w:gridSpan w:val="3"/>
            <w:tcBorders>
              <w:left w:val="nil"/>
            </w:tcBorders>
          </w:tcPr>
          <w:p w:rsidR="001F0522" w:rsidRPr="007B45D8" w:rsidRDefault="001F0522">
            <w:pPr>
              <w:rPr>
                <w:i/>
              </w:rPr>
            </w:pPr>
            <w:r w:rsidRPr="007B45D8">
              <w:rPr>
                <w:i/>
              </w:rPr>
              <w:t>Chairperson / Trustee</w:t>
            </w:r>
          </w:p>
          <w:p w:rsidR="001F0522" w:rsidRPr="007B45D8" w:rsidRDefault="001F0522">
            <w:pPr>
              <w:rPr>
                <w:i/>
              </w:rPr>
            </w:pPr>
            <w:r w:rsidRPr="007B45D8">
              <w:rPr>
                <w:i/>
              </w:rPr>
              <w:t>Trustee – Employer</w:t>
            </w:r>
          </w:p>
          <w:p w:rsidR="001F0522" w:rsidRPr="007B45D8" w:rsidRDefault="001F0522">
            <w:pPr>
              <w:rPr>
                <w:i/>
              </w:rPr>
            </w:pPr>
            <w:r w:rsidRPr="007B45D8">
              <w:rPr>
                <w:i/>
              </w:rPr>
              <w:t>Trustee – Independent</w:t>
            </w:r>
          </w:p>
          <w:p w:rsidR="001F0522" w:rsidRPr="007B45D8" w:rsidRDefault="001F0522" w:rsidP="007B45D8">
            <w:pPr>
              <w:rPr>
                <w:i/>
              </w:rPr>
            </w:pPr>
            <w:r w:rsidRPr="007B45D8">
              <w:rPr>
                <w:i/>
              </w:rPr>
              <w:t>Trustee - Employer</w:t>
            </w:r>
          </w:p>
        </w:tc>
      </w:tr>
      <w:tr w:rsidR="001F0522" w:rsidTr="001F0522">
        <w:trPr>
          <w:gridAfter w:val="1"/>
          <w:wAfter w:w="15" w:type="dxa"/>
        </w:trPr>
        <w:tc>
          <w:tcPr>
            <w:tcW w:w="2105" w:type="dxa"/>
          </w:tcPr>
          <w:p w:rsidR="001F0522" w:rsidRPr="007B45D8" w:rsidRDefault="001F0522" w:rsidP="004A6945">
            <w:pPr>
              <w:rPr>
                <w:b/>
              </w:rPr>
            </w:pPr>
            <w:r w:rsidRPr="007B45D8">
              <w:rPr>
                <w:b/>
              </w:rPr>
              <w:t>Principal Officer</w:t>
            </w:r>
          </w:p>
        </w:tc>
        <w:tc>
          <w:tcPr>
            <w:tcW w:w="2100" w:type="dxa"/>
            <w:tcBorders>
              <w:right w:val="nil"/>
            </w:tcBorders>
          </w:tcPr>
          <w:p w:rsidR="001F0522" w:rsidRPr="007B45D8" w:rsidRDefault="001F0522" w:rsidP="004A6945">
            <w:pPr>
              <w:rPr>
                <w:b/>
                <w:i/>
              </w:rPr>
            </w:pPr>
            <w:r w:rsidRPr="007B45D8">
              <w:rPr>
                <w:b/>
                <w:i/>
              </w:rPr>
              <w:t>D Naidoo</w:t>
            </w:r>
          </w:p>
        </w:tc>
        <w:tc>
          <w:tcPr>
            <w:tcW w:w="945" w:type="dxa"/>
            <w:tcBorders>
              <w:left w:val="nil"/>
              <w:right w:val="nil"/>
            </w:tcBorders>
          </w:tcPr>
          <w:p w:rsidR="001F0522" w:rsidRPr="007B45D8" w:rsidRDefault="001F0522" w:rsidP="004A6945">
            <w:pPr>
              <w:rPr>
                <w:b/>
                <w:i/>
              </w:rPr>
            </w:pPr>
            <w:r w:rsidRPr="007B45D8">
              <w:rPr>
                <w:b/>
                <w:i/>
              </w:rPr>
              <w:t>:</w:t>
            </w:r>
          </w:p>
        </w:tc>
        <w:tc>
          <w:tcPr>
            <w:tcW w:w="5761" w:type="dxa"/>
            <w:gridSpan w:val="3"/>
            <w:tcBorders>
              <w:left w:val="nil"/>
            </w:tcBorders>
          </w:tcPr>
          <w:p w:rsidR="001F0522" w:rsidRPr="007B45D8" w:rsidRDefault="001F0522" w:rsidP="004A6945">
            <w:pPr>
              <w:rPr>
                <w:i/>
              </w:rPr>
            </w:pPr>
            <w:r w:rsidRPr="007B45D8">
              <w:rPr>
                <w:i/>
              </w:rPr>
              <w:t>Principal Officer / Coastals Co-operative Limited.</w:t>
            </w:r>
          </w:p>
        </w:tc>
      </w:tr>
      <w:tr w:rsidR="008F7DA6" w:rsidTr="001F0522">
        <w:trPr>
          <w:gridAfter w:val="1"/>
          <w:wAfter w:w="15" w:type="dxa"/>
        </w:trPr>
        <w:tc>
          <w:tcPr>
            <w:tcW w:w="2105" w:type="dxa"/>
            <w:tcBorders>
              <w:bottom w:val="single" w:sz="4" w:space="0" w:color="auto"/>
            </w:tcBorders>
          </w:tcPr>
          <w:p w:rsidR="008F7DA6" w:rsidRPr="007B45D8" w:rsidRDefault="001F0522" w:rsidP="004A6945">
            <w:pPr>
              <w:rPr>
                <w:b/>
              </w:rPr>
            </w:pPr>
            <w:r w:rsidRPr="007B45D8">
              <w:rPr>
                <w:b/>
              </w:rPr>
              <w:t>Fund Administrator:</w:t>
            </w:r>
          </w:p>
        </w:tc>
        <w:tc>
          <w:tcPr>
            <w:tcW w:w="8806" w:type="dxa"/>
            <w:gridSpan w:val="5"/>
            <w:tcBorders>
              <w:bottom w:val="single" w:sz="4" w:space="0" w:color="auto"/>
            </w:tcBorders>
          </w:tcPr>
          <w:p w:rsidR="008F7DA6" w:rsidRPr="007B45D8" w:rsidRDefault="0061199B" w:rsidP="004A6945">
            <w:pPr>
              <w:rPr>
                <w:b/>
                <w:i/>
              </w:rPr>
            </w:pPr>
            <w:r>
              <w:rPr>
                <w:b/>
                <w:i/>
              </w:rPr>
              <w:t>NBC ADMINISTRATION SERVICES (PTY) LTD</w:t>
            </w:r>
          </w:p>
        </w:tc>
      </w:tr>
      <w:tr w:rsidR="008F7DA6" w:rsidTr="001F0522">
        <w:trPr>
          <w:gridAfter w:val="1"/>
          <w:wAfter w:w="15" w:type="dxa"/>
        </w:trPr>
        <w:tc>
          <w:tcPr>
            <w:tcW w:w="2105" w:type="dxa"/>
            <w:tcBorders>
              <w:top w:val="single" w:sz="4" w:space="0" w:color="auto"/>
              <w:left w:val="single" w:sz="4" w:space="0" w:color="auto"/>
              <w:bottom w:val="single" w:sz="4" w:space="0" w:color="auto"/>
              <w:right w:val="single" w:sz="4" w:space="0" w:color="auto"/>
            </w:tcBorders>
          </w:tcPr>
          <w:p w:rsidR="008F7DA6" w:rsidRPr="007B45D8" w:rsidRDefault="001F0522" w:rsidP="001F0522">
            <w:pPr>
              <w:rPr>
                <w:b/>
              </w:rPr>
            </w:pPr>
            <w:r w:rsidRPr="007B45D8">
              <w:rPr>
                <w:b/>
              </w:rPr>
              <w:t>Fund Consultant:</w:t>
            </w:r>
          </w:p>
        </w:tc>
        <w:tc>
          <w:tcPr>
            <w:tcW w:w="8806" w:type="dxa"/>
            <w:gridSpan w:val="5"/>
            <w:tcBorders>
              <w:top w:val="single" w:sz="4" w:space="0" w:color="auto"/>
              <w:left w:val="single" w:sz="4" w:space="0" w:color="auto"/>
              <w:bottom w:val="single" w:sz="4" w:space="0" w:color="auto"/>
              <w:right w:val="single" w:sz="4" w:space="0" w:color="auto"/>
            </w:tcBorders>
          </w:tcPr>
          <w:p w:rsidR="008F7DA6" w:rsidRPr="007B45D8" w:rsidRDefault="0061199B" w:rsidP="004A6945">
            <w:pPr>
              <w:rPr>
                <w:b/>
                <w:i/>
              </w:rPr>
            </w:pPr>
            <w:r>
              <w:rPr>
                <w:b/>
                <w:i/>
              </w:rPr>
              <w:t xml:space="preserve">NBC HOLDINGS (PTY) </w:t>
            </w:r>
            <w:proofErr w:type="spellStart"/>
            <w:r>
              <w:rPr>
                <w:b/>
                <w:i/>
              </w:rPr>
              <w:t>lTD</w:t>
            </w:r>
            <w:proofErr w:type="spellEnd"/>
          </w:p>
        </w:tc>
      </w:tr>
      <w:tr w:rsidR="008F7DA6" w:rsidTr="001F0522">
        <w:trPr>
          <w:gridAfter w:val="1"/>
          <w:wAfter w:w="15" w:type="dxa"/>
        </w:trPr>
        <w:tc>
          <w:tcPr>
            <w:tcW w:w="2105" w:type="dxa"/>
            <w:tcBorders>
              <w:top w:val="single" w:sz="4" w:space="0" w:color="auto"/>
              <w:left w:val="single" w:sz="4" w:space="0" w:color="auto"/>
              <w:bottom w:val="single" w:sz="4" w:space="0" w:color="auto"/>
              <w:right w:val="single" w:sz="4" w:space="0" w:color="auto"/>
            </w:tcBorders>
          </w:tcPr>
          <w:p w:rsidR="008F7DA6" w:rsidRPr="001F0522" w:rsidRDefault="001F0522" w:rsidP="004A6945">
            <w:pPr>
              <w:rPr>
                <w:b/>
              </w:rPr>
            </w:pPr>
            <w:r w:rsidRPr="001F0522">
              <w:rPr>
                <w:b/>
              </w:rPr>
              <w:t>NOTES:</w:t>
            </w:r>
          </w:p>
        </w:tc>
        <w:tc>
          <w:tcPr>
            <w:tcW w:w="8806" w:type="dxa"/>
            <w:gridSpan w:val="5"/>
            <w:tcBorders>
              <w:top w:val="single" w:sz="4" w:space="0" w:color="auto"/>
              <w:left w:val="single" w:sz="4" w:space="0" w:color="auto"/>
              <w:bottom w:val="single" w:sz="4" w:space="0" w:color="auto"/>
              <w:right w:val="single" w:sz="4" w:space="0" w:color="auto"/>
            </w:tcBorders>
          </w:tcPr>
          <w:p w:rsidR="008F7DA6" w:rsidRPr="007B45D8" w:rsidRDefault="001F0522" w:rsidP="001F0522">
            <w:pPr>
              <w:pStyle w:val="ListParagraph"/>
              <w:numPr>
                <w:ilvl w:val="0"/>
                <w:numId w:val="1"/>
              </w:numPr>
              <w:rPr>
                <w:i/>
              </w:rPr>
            </w:pPr>
            <w:r w:rsidRPr="007B45D8">
              <w:rPr>
                <w:i/>
              </w:rPr>
              <w:t>Trustees’ current as at 01 January 201</w:t>
            </w:r>
            <w:r w:rsidR="0061199B">
              <w:rPr>
                <w:i/>
              </w:rPr>
              <w:t>9</w:t>
            </w:r>
          </w:p>
          <w:p w:rsidR="001F0522" w:rsidRDefault="001F0522" w:rsidP="001F0522">
            <w:pPr>
              <w:pStyle w:val="ListParagraph"/>
              <w:numPr>
                <w:ilvl w:val="0"/>
                <w:numId w:val="1"/>
              </w:numPr>
            </w:pPr>
            <w:proofErr w:type="gramStart"/>
            <w:r w:rsidRPr="007B45D8">
              <w:rPr>
                <w:i/>
              </w:rPr>
              <w:t>This is merely a summary of the benefits of the Fund, and in no way whatsoever does this summary override the official registered Rules of the Fund and its associated policies.</w:t>
            </w:r>
            <w:proofErr w:type="gramEnd"/>
            <w:r>
              <w:t xml:space="preserve"> </w:t>
            </w:r>
          </w:p>
        </w:tc>
      </w:tr>
    </w:tbl>
    <w:p w:rsidR="003E1018" w:rsidRDefault="003E1018"/>
    <w:p w:rsidR="00115E77" w:rsidRDefault="00115E77"/>
    <w:p w:rsidR="00115E77" w:rsidRDefault="00115E77"/>
    <w:sectPr w:rsidR="00115E77">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10F5" w:rsidRDefault="005210F5" w:rsidP="003C28DE">
      <w:pPr>
        <w:spacing w:after="0" w:line="240" w:lineRule="auto"/>
      </w:pPr>
      <w:r>
        <w:separator/>
      </w:r>
    </w:p>
  </w:endnote>
  <w:endnote w:type="continuationSeparator" w:id="0">
    <w:p w:rsidR="005210F5" w:rsidRDefault="005210F5" w:rsidP="003C28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78A0" w:rsidRDefault="005B78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78A0" w:rsidRDefault="005B78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78A0" w:rsidRDefault="005B78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10F5" w:rsidRDefault="005210F5" w:rsidP="003C28DE">
      <w:pPr>
        <w:spacing w:after="0" w:line="240" w:lineRule="auto"/>
      </w:pPr>
      <w:r>
        <w:separator/>
      </w:r>
    </w:p>
  </w:footnote>
  <w:footnote w:type="continuationSeparator" w:id="0">
    <w:p w:rsidR="005210F5" w:rsidRDefault="005210F5" w:rsidP="003C28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78A0" w:rsidRDefault="005B78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28DE" w:rsidRDefault="003C28DE" w:rsidP="003C28DE">
    <w:pPr>
      <w:pStyle w:val="Header"/>
    </w:pPr>
    <w:r>
      <w:rPr>
        <w:noProof/>
        <w:color w:val="0000FF"/>
        <w:lang w:eastAsia="en-ZA"/>
      </w:rPr>
      <w:drawing>
        <wp:anchor distT="0" distB="0" distL="114300" distR="114300" simplePos="0" relativeHeight="251659264" behindDoc="1" locked="0" layoutInCell="1" allowOverlap="1">
          <wp:simplePos x="0" y="0"/>
          <wp:positionH relativeFrom="column">
            <wp:posOffset>5010150</wp:posOffset>
          </wp:positionH>
          <wp:positionV relativeFrom="paragraph">
            <wp:posOffset>-193040</wp:posOffset>
          </wp:positionV>
          <wp:extent cx="1400175" cy="981075"/>
          <wp:effectExtent l="0" t="0" r="9525" b="9525"/>
          <wp:wrapTight wrapText="bothSides">
            <wp:wrapPolygon edited="0">
              <wp:start x="0" y="0"/>
              <wp:lineTo x="0" y="21390"/>
              <wp:lineTo x="21453" y="21390"/>
              <wp:lineTo x="21453" y="0"/>
              <wp:lineTo x="0" y="0"/>
            </wp:wrapPolygon>
          </wp:wrapTight>
          <wp:docPr id="2" name="irc_mi" descr="Image result for nbc holdings logo">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nbc holdings logo">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400175" cy="981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0000FF"/>
        <w:lang w:eastAsia="en-ZA"/>
      </w:rPr>
      <w:drawing>
        <wp:anchor distT="0" distB="0" distL="114300" distR="114300" simplePos="0" relativeHeight="251658240" behindDoc="1" locked="0" layoutInCell="1" allowOverlap="1">
          <wp:simplePos x="0" y="0"/>
          <wp:positionH relativeFrom="column">
            <wp:posOffset>-581025</wp:posOffset>
          </wp:positionH>
          <wp:positionV relativeFrom="paragraph">
            <wp:posOffset>-354330</wp:posOffset>
          </wp:positionV>
          <wp:extent cx="1257300" cy="1257300"/>
          <wp:effectExtent l="0" t="0" r="0" b="0"/>
          <wp:wrapTight wrapText="bothSides">
            <wp:wrapPolygon edited="0">
              <wp:start x="7527" y="3600"/>
              <wp:lineTo x="2291" y="9164"/>
              <wp:lineTo x="327" y="13418"/>
              <wp:lineTo x="0" y="14400"/>
              <wp:lineTo x="0" y="17345"/>
              <wp:lineTo x="4255" y="18000"/>
              <wp:lineTo x="13745" y="18000"/>
              <wp:lineTo x="21273" y="17345"/>
              <wp:lineTo x="21273" y="12764"/>
              <wp:lineTo x="17345" y="9491"/>
              <wp:lineTo x="17673" y="8182"/>
              <wp:lineTo x="13418" y="5564"/>
              <wp:lineTo x="9164" y="3600"/>
              <wp:lineTo x="7527" y="3600"/>
            </wp:wrapPolygon>
          </wp:wrapTight>
          <wp:docPr id="1" name="irc_mi" descr="Image result for coastal farmers group member provident fund logo">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coastal farmers group member provident fund logo">
                    <a:hlinkClick r:id="rId3"/>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ln w="3175" cap="sq" cmpd="thickThin">
                    <a:no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p>
  <w:p w:rsidR="003C28DE" w:rsidRDefault="003C28DE" w:rsidP="003C28DE">
    <w:pPr>
      <w:pStyle w:val="Header"/>
      <w:tabs>
        <w:tab w:val="clear" w:pos="4513"/>
        <w:tab w:val="clear" w:pos="9026"/>
        <w:tab w:val="left" w:pos="6525"/>
      </w:tabs>
    </w:pPr>
    <w:r>
      <w:tab/>
    </w:r>
  </w:p>
  <w:p w:rsidR="003C28DE" w:rsidRDefault="003C28DE" w:rsidP="003C28DE">
    <w:pPr>
      <w:pStyle w:val="Header"/>
    </w:pPr>
  </w:p>
  <w:p w:rsidR="003C28DE" w:rsidRDefault="003C28DE" w:rsidP="003C28DE">
    <w:pPr>
      <w:pStyle w:val="Header"/>
    </w:pPr>
  </w:p>
  <w:p w:rsidR="003C28DE" w:rsidRDefault="003C28DE" w:rsidP="003C28DE">
    <w:pPr>
      <w:pStyle w:val="Header"/>
    </w:pPr>
  </w:p>
  <w:p w:rsidR="003C28DE" w:rsidRPr="003C28DE" w:rsidRDefault="003C28DE" w:rsidP="003C28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78A0" w:rsidRDefault="005B78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CA56C2"/>
    <w:multiLevelType w:val="hybridMultilevel"/>
    <w:tmpl w:val="22E4ED6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1DF"/>
    <w:rsid w:val="00115E77"/>
    <w:rsid w:val="001F0522"/>
    <w:rsid w:val="003C28DE"/>
    <w:rsid w:val="003E1018"/>
    <w:rsid w:val="00474BED"/>
    <w:rsid w:val="005210F5"/>
    <w:rsid w:val="005B78A0"/>
    <w:rsid w:val="0061199B"/>
    <w:rsid w:val="007B45D8"/>
    <w:rsid w:val="007C7696"/>
    <w:rsid w:val="00857A29"/>
    <w:rsid w:val="008F7DA6"/>
    <w:rsid w:val="00950272"/>
    <w:rsid w:val="00A46180"/>
    <w:rsid w:val="00AD2276"/>
    <w:rsid w:val="00B3414D"/>
    <w:rsid w:val="00BB18F3"/>
    <w:rsid w:val="00BF043E"/>
    <w:rsid w:val="00E001DF"/>
    <w:rsid w:val="00EC65E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133491-61BA-4E3A-A78A-E64F44BE3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01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F0522"/>
    <w:pPr>
      <w:ind w:left="720"/>
      <w:contextualSpacing/>
    </w:pPr>
  </w:style>
  <w:style w:type="paragraph" w:styleId="Header">
    <w:name w:val="header"/>
    <w:basedOn w:val="Normal"/>
    <w:link w:val="HeaderChar"/>
    <w:uiPriority w:val="99"/>
    <w:unhideWhenUsed/>
    <w:rsid w:val="003C28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28DE"/>
  </w:style>
  <w:style w:type="paragraph" w:styleId="Footer">
    <w:name w:val="footer"/>
    <w:basedOn w:val="Normal"/>
    <w:link w:val="FooterChar"/>
    <w:uiPriority w:val="99"/>
    <w:unhideWhenUsed/>
    <w:rsid w:val="003C28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28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hyperlink" Target="https://www.google.co.za/url?sa=i&amp;rct=j&amp;q=&amp;esrc=s&amp;source=images&amp;cd=&amp;cad=rja&amp;uact=8&amp;ved=2ahUKEwjvqpXH3ovhAhUJyxoKHb-YCX8QjRx6BAgBEAU&amp;url=https://www.coastals.co.za/&amp;psig=AOvVaw1ygV80GACVxE5g_i2mv8E5&amp;ust=1553000152293647" TargetMode="External"/><Relationship Id="rId2" Type="http://schemas.openxmlformats.org/officeDocument/2006/relationships/image" Target="media/image1.jpeg"/><Relationship Id="rId1" Type="http://schemas.openxmlformats.org/officeDocument/2006/relationships/hyperlink" Target="https://www.google.co.za/url?sa=i&amp;rct=j&amp;q=&amp;esrc=s&amp;source=images&amp;cd=&amp;cad=rja&amp;uact=8&amp;ved=2ahUKEwjmpY3y3ovhAhUQmRoKHfpaBywQjRx6BAgBEAU&amp;url=https://www.scnet.co.za/Company.aspx?SMMEID%3D97134&amp;psig=AOvVaw36KXZsGBUksIUAxWM3Vc7a&amp;ust=1553000239765645" TargetMode="External"/><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771</Words>
  <Characters>4396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Jennifer Forsyth</dc:creator>
  <cp:keywords/>
  <dc:description/>
  <cp:lastModifiedBy>Kirsten Jennifer Forsyth</cp:lastModifiedBy>
  <cp:revision>2</cp:revision>
  <dcterms:created xsi:type="dcterms:W3CDTF">2019-03-18T13:00:00Z</dcterms:created>
  <dcterms:modified xsi:type="dcterms:W3CDTF">2019-03-18T13:00:00Z</dcterms:modified>
</cp:coreProperties>
</file>